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2CC" w:themeColor="accent4" w:themeTint="33"/>
  <w:body>
    <w:p w14:paraId="29E14804" w14:textId="4B722BA0" w:rsidR="005953E4" w:rsidRPr="00C1414E" w:rsidRDefault="00C1414E" w:rsidP="00FD303B">
      <w:pPr>
        <w:pStyle w:val="Heading1"/>
      </w:pPr>
      <w:r>
        <w:t>M</w:t>
      </w:r>
      <w:r w:rsidR="00546141">
        <w:t>aking the most of collections and revision classes</w:t>
      </w:r>
    </w:p>
    <w:p w14:paraId="57927AE3" w14:textId="77777777" w:rsidR="005953E4" w:rsidRPr="00000FB9" w:rsidRDefault="005953E4" w:rsidP="003F6180">
      <w:pPr>
        <w:pStyle w:val="NormalWeb"/>
        <w:spacing w:before="120" w:beforeAutospacing="0" w:after="160" w:afterAutospacing="0" w:line="360" w:lineRule="auto"/>
        <w:rPr>
          <w:rFonts w:ascii="Verdana" w:eastAsia="Calibri" w:hAnsi="Verdana"/>
          <w:color w:val="000000" w:themeColor="text1"/>
          <w:kern w:val="24"/>
          <w:sz w:val="28"/>
          <w:szCs w:val="28"/>
        </w:rPr>
      </w:pPr>
      <w:r w:rsidRPr="00000FB9">
        <w:rPr>
          <w:rFonts w:ascii="Verdana" w:eastAsia="Calibri" w:hAnsi="Verdana"/>
          <w:color w:val="000000" w:themeColor="text1"/>
          <w:kern w:val="24"/>
          <w:sz w:val="28"/>
          <w:szCs w:val="28"/>
        </w:rPr>
        <w:t xml:space="preserve">Collections and revision classes are valuable for preparing students for summative assessments such as examinations. Here are some teaching ideas. </w:t>
      </w:r>
    </w:p>
    <w:p w14:paraId="5C71AEA5" w14:textId="6497977F" w:rsidR="005953E4" w:rsidRPr="00000FB9" w:rsidRDefault="005953E4" w:rsidP="003F6180">
      <w:pPr>
        <w:pStyle w:val="Heading2"/>
      </w:pPr>
      <w:r w:rsidRPr="00000FB9">
        <w:t xml:space="preserve">What are collections? </w:t>
      </w:r>
    </w:p>
    <w:p w14:paraId="1045D147" w14:textId="0E954EEA" w:rsidR="005953E4" w:rsidRDefault="005953E4" w:rsidP="006152E3">
      <w:pPr>
        <w:pStyle w:val="NormalWeb"/>
        <w:spacing w:before="120" w:beforeAutospacing="0" w:after="160" w:afterAutospacing="0" w:line="360" w:lineRule="auto"/>
        <w:rPr>
          <w:rFonts w:ascii="Verdana" w:eastAsiaTheme="minorEastAsia" w:hAnsi="Verdana" w:cstheme="minorBidi"/>
          <w:color w:val="000000" w:themeColor="text1"/>
          <w:kern w:val="24"/>
          <w:sz w:val="28"/>
          <w:szCs w:val="28"/>
        </w:rPr>
      </w:pPr>
      <w:r w:rsidRPr="00000FB9">
        <w:rPr>
          <w:rFonts w:ascii="Verdana" w:eastAsiaTheme="minorEastAsia" w:hAnsi="Verdana" w:cstheme="minorBidi"/>
          <w:color w:val="000000" w:themeColor="text1"/>
          <w:kern w:val="24"/>
          <w:sz w:val="28"/>
          <w:szCs w:val="28"/>
        </w:rPr>
        <w:t>Collections are formative examinations or asse</w:t>
      </w:r>
      <w:r w:rsidR="00452300">
        <w:rPr>
          <w:rFonts w:ascii="Verdana" w:eastAsiaTheme="minorEastAsia" w:hAnsi="Verdana" w:cstheme="minorBidi"/>
          <w:color w:val="000000" w:themeColor="text1"/>
          <w:kern w:val="24"/>
          <w:sz w:val="28"/>
          <w:szCs w:val="28"/>
        </w:rPr>
        <w:t xml:space="preserve">ssments for undergraduates and </w:t>
      </w:r>
      <w:r w:rsidRPr="00000FB9">
        <w:rPr>
          <w:rFonts w:ascii="Verdana" w:eastAsiaTheme="minorEastAsia" w:hAnsi="Verdana" w:cstheme="minorBidi"/>
          <w:color w:val="000000" w:themeColor="text1"/>
          <w:kern w:val="24"/>
          <w:sz w:val="28"/>
          <w:szCs w:val="28"/>
        </w:rPr>
        <w:t xml:space="preserve">usually take place in </w:t>
      </w:r>
      <w:r w:rsidR="009A18E9">
        <w:rPr>
          <w:rFonts w:ascii="Verdana" w:eastAsiaTheme="minorEastAsia" w:hAnsi="Verdana" w:cstheme="minorBidi"/>
          <w:color w:val="000000" w:themeColor="text1"/>
          <w:kern w:val="24"/>
          <w:sz w:val="28"/>
          <w:szCs w:val="28"/>
        </w:rPr>
        <w:t>0</w:t>
      </w:r>
      <w:r w:rsidR="009A18E9" w:rsidRPr="009A18E9">
        <w:rPr>
          <w:rFonts w:ascii="Verdana" w:eastAsiaTheme="minorEastAsia" w:hAnsi="Verdana" w:cstheme="minorBidi"/>
          <w:color w:val="000000" w:themeColor="text1"/>
          <w:kern w:val="24"/>
          <w:sz w:val="28"/>
          <w:szCs w:val="28"/>
          <w:vertAlign w:val="superscript"/>
        </w:rPr>
        <w:t>th</w:t>
      </w:r>
      <w:r w:rsidR="009A18E9">
        <w:rPr>
          <w:rFonts w:ascii="Verdana" w:eastAsiaTheme="minorEastAsia" w:hAnsi="Verdana" w:cstheme="minorBidi"/>
          <w:color w:val="000000" w:themeColor="text1"/>
          <w:kern w:val="24"/>
          <w:sz w:val="28"/>
          <w:szCs w:val="28"/>
        </w:rPr>
        <w:t xml:space="preserve"> w</w:t>
      </w:r>
      <w:r w:rsidRPr="00000FB9">
        <w:rPr>
          <w:rFonts w:ascii="Verdana" w:eastAsiaTheme="minorEastAsia" w:hAnsi="Verdana" w:cstheme="minorBidi"/>
          <w:color w:val="000000" w:themeColor="text1"/>
          <w:kern w:val="24"/>
          <w:sz w:val="28"/>
          <w:szCs w:val="28"/>
        </w:rPr>
        <w:t>eek of term in colleges. Collections can be set to assess learning from the previous term’s work, or as a diagnostic assessment to gauge understanding of vacation work done to prepare for the new term. The tasks are either set by college tutors or by departments, and the timing can vary depending on the structure of the course.</w:t>
      </w:r>
    </w:p>
    <w:p w14:paraId="617A4265" w14:textId="77777777" w:rsidR="005953E4" w:rsidRPr="00000FB9" w:rsidRDefault="005953E4" w:rsidP="003F6180">
      <w:pPr>
        <w:pStyle w:val="NormalWeb"/>
        <w:spacing w:before="120" w:beforeAutospacing="0" w:after="160" w:afterAutospacing="0" w:line="360" w:lineRule="auto"/>
        <w:rPr>
          <w:rFonts w:ascii="Verdana" w:hAnsi="Verdana"/>
        </w:rPr>
      </w:pPr>
      <w:r w:rsidRPr="00000FB9">
        <w:rPr>
          <w:rFonts w:ascii="Verdana" w:eastAsiaTheme="minorEastAsia" w:hAnsi="Verdana" w:cstheme="minorBidi"/>
          <w:color w:val="000000" w:themeColor="text1"/>
          <w:kern w:val="24"/>
          <w:sz w:val="28"/>
          <w:szCs w:val="28"/>
        </w:rPr>
        <w:t xml:space="preserve">Collections are a helpful opportunity for undergraduate students to review learning and connect tutorial work with how they will eventually be assessed. Tutors and colleges also use collections to monitor student progress. </w:t>
      </w:r>
    </w:p>
    <w:p w14:paraId="26D5C0C9" w14:textId="70D758B0" w:rsidR="005953E4" w:rsidRPr="00C1414E" w:rsidRDefault="005953E4" w:rsidP="003F6180">
      <w:pPr>
        <w:pStyle w:val="Heading2"/>
      </w:pPr>
      <w:r w:rsidRPr="00C1414E">
        <w:lastRenderedPageBreak/>
        <w:t>Preparing students for collections</w:t>
      </w:r>
    </w:p>
    <w:p w14:paraId="7151A3E0" w14:textId="40AF2404" w:rsidR="005953E4" w:rsidRPr="00000FB9" w:rsidRDefault="005953E4" w:rsidP="003F6180">
      <w:pPr>
        <w:spacing w:before="120" w:line="360" w:lineRule="auto"/>
        <w:rPr>
          <w:rFonts w:ascii="Verdana" w:eastAsia="Times New Roman" w:hAnsi="Verdana" w:cs="Times New Roman"/>
          <w:sz w:val="24"/>
          <w:szCs w:val="24"/>
          <w:lang w:eastAsia="en-GB"/>
        </w:rPr>
      </w:pPr>
      <w:r w:rsidRPr="00000FB9">
        <w:rPr>
          <w:rFonts w:ascii="Verdana" w:eastAsiaTheme="minorEastAsia" w:hAnsi="Verdana"/>
          <w:color w:val="000000" w:themeColor="text1"/>
          <w:kern w:val="24"/>
          <w:sz w:val="28"/>
          <w:szCs w:val="28"/>
          <w:lang w:eastAsia="en-GB"/>
        </w:rPr>
        <w:t xml:space="preserve">Students usually consolidate their work and prepare for collections over vacations. It is useful to set aside some time before the end of term to discuss the format and aims of the collection, and how students might prepare. </w:t>
      </w:r>
      <w:r w:rsidR="00C1414E">
        <w:rPr>
          <w:rFonts w:ascii="Verdana" w:eastAsiaTheme="minorEastAsia" w:hAnsi="Verdana"/>
          <w:color w:val="000000" w:themeColor="text1"/>
          <w:kern w:val="24"/>
          <w:sz w:val="28"/>
          <w:szCs w:val="28"/>
          <w:lang w:eastAsia="en-GB"/>
        </w:rPr>
        <w:t>This could include:</w:t>
      </w:r>
    </w:p>
    <w:p w14:paraId="6408C5CE" w14:textId="0DF96FD7" w:rsidR="005953E4" w:rsidRPr="00E156E3" w:rsidRDefault="005953E4" w:rsidP="003F6180">
      <w:pPr>
        <w:pStyle w:val="ListParagraph"/>
        <w:numPr>
          <w:ilvl w:val="0"/>
          <w:numId w:val="20"/>
        </w:numPr>
        <w:spacing w:before="120" w:after="160" w:line="360" w:lineRule="auto"/>
        <w:rPr>
          <w:rFonts w:ascii="Verdana" w:hAnsi="Verdana"/>
          <w:sz w:val="28"/>
        </w:rPr>
      </w:pPr>
      <w:r w:rsidRPr="00E156E3">
        <w:rPr>
          <w:rFonts w:ascii="Verdana" w:eastAsiaTheme="minorEastAsia" w:hAnsi="Verdana"/>
          <w:color w:val="000000" w:themeColor="text1"/>
          <w:kern w:val="24"/>
          <w:sz w:val="28"/>
          <w:szCs w:val="28"/>
        </w:rPr>
        <w:t>Explain</w:t>
      </w:r>
      <w:r w:rsidR="00C1414E">
        <w:rPr>
          <w:rFonts w:ascii="Verdana" w:eastAsiaTheme="minorEastAsia" w:hAnsi="Verdana"/>
          <w:color w:val="000000" w:themeColor="text1"/>
          <w:kern w:val="24"/>
          <w:sz w:val="28"/>
          <w:szCs w:val="28"/>
        </w:rPr>
        <w:t>ing</w:t>
      </w:r>
      <w:r w:rsidRPr="00E156E3">
        <w:rPr>
          <w:rFonts w:ascii="Verdana" w:eastAsiaTheme="minorEastAsia" w:hAnsi="Verdana"/>
          <w:color w:val="000000" w:themeColor="text1"/>
          <w:kern w:val="24"/>
          <w:sz w:val="28"/>
          <w:szCs w:val="28"/>
        </w:rPr>
        <w:t xml:space="preserve"> how collections relate to how the paper will be ultimately assessed, </w:t>
      </w:r>
      <w:r w:rsidR="00C1414E">
        <w:rPr>
          <w:rFonts w:ascii="Verdana" w:eastAsiaTheme="minorEastAsia" w:hAnsi="Verdana"/>
          <w:color w:val="000000" w:themeColor="text1"/>
          <w:kern w:val="24"/>
          <w:sz w:val="28"/>
          <w:szCs w:val="28"/>
        </w:rPr>
        <w:t>for example,</w:t>
      </w:r>
      <w:r w:rsidRPr="00E156E3">
        <w:rPr>
          <w:rFonts w:ascii="Verdana" w:eastAsiaTheme="minorEastAsia" w:hAnsi="Verdana"/>
          <w:color w:val="000000" w:themeColor="text1"/>
          <w:kern w:val="24"/>
          <w:sz w:val="28"/>
          <w:szCs w:val="28"/>
        </w:rPr>
        <w:t xml:space="preserve"> Prelims, Moderations or Final Honour School assessment.  </w:t>
      </w:r>
    </w:p>
    <w:p w14:paraId="3F994C5F" w14:textId="5580BBA8" w:rsidR="005953E4" w:rsidRPr="00E156E3" w:rsidRDefault="005953E4" w:rsidP="003F6180">
      <w:pPr>
        <w:pStyle w:val="ListParagraph"/>
        <w:numPr>
          <w:ilvl w:val="0"/>
          <w:numId w:val="20"/>
        </w:numPr>
        <w:spacing w:before="120" w:after="160" w:line="360" w:lineRule="auto"/>
        <w:rPr>
          <w:rFonts w:ascii="Verdana" w:hAnsi="Verdana"/>
          <w:sz w:val="28"/>
          <w:szCs w:val="28"/>
        </w:rPr>
      </w:pPr>
      <w:r w:rsidRPr="0F8ADF5D">
        <w:rPr>
          <w:rFonts w:ascii="Verdana" w:eastAsiaTheme="minorEastAsia" w:hAnsi="Verdana"/>
          <w:color w:val="000000" w:themeColor="text1"/>
          <w:kern w:val="24"/>
          <w:sz w:val="28"/>
          <w:szCs w:val="28"/>
        </w:rPr>
        <w:t>Check</w:t>
      </w:r>
      <w:r w:rsidR="00C1414E" w:rsidRPr="0F8ADF5D">
        <w:rPr>
          <w:rFonts w:ascii="Verdana" w:eastAsiaTheme="minorEastAsia" w:hAnsi="Verdana"/>
          <w:color w:val="000000" w:themeColor="text1"/>
          <w:sz w:val="28"/>
          <w:szCs w:val="28"/>
        </w:rPr>
        <w:t>ing</w:t>
      </w:r>
      <w:r w:rsidRPr="0F8ADF5D">
        <w:rPr>
          <w:rFonts w:ascii="Verdana" w:eastAsiaTheme="minorEastAsia" w:hAnsi="Verdana"/>
          <w:color w:val="000000" w:themeColor="text1"/>
          <w:kern w:val="24"/>
          <w:sz w:val="28"/>
          <w:szCs w:val="28"/>
        </w:rPr>
        <w:t xml:space="preserve"> that students know where to find past papers (on </w:t>
      </w:r>
      <w:hyperlink r:id="rId10" w:history="1">
        <w:r w:rsidR="001A003B" w:rsidRPr="0F8ADF5D">
          <w:rPr>
            <w:rFonts w:ascii="Verdana" w:eastAsiaTheme="minorEastAsia" w:hAnsi="Verdana"/>
            <w:color w:val="000000" w:themeColor="text1"/>
            <w:kern w:val="24"/>
            <w:sz w:val="28"/>
            <w:szCs w:val="28"/>
            <w:u w:val="single"/>
          </w:rPr>
          <w:t>OXAM</w:t>
        </w:r>
      </w:hyperlink>
      <w:r w:rsidRPr="0F8ADF5D">
        <w:rPr>
          <w:rFonts w:ascii="Verdana" w:eastAsiaTheme="minorEastAsia" w:hAnsi="Verdana"/>
          <w:color w:val="000000" w:themeColor="text1"/>
          <w:kern w:val="24"/>
          <w:sz w:val="28"/>
          <w:szCs w:val="28"/>
        </w:rPr>
        <w:t xml:space="preserve">), marking criteria (usually in the course handbook), and other information about their assessments. </w:t>
      </w:r>
    </w:p>
    <w:p w14:paraId="7713BEDC" w14:textId="35444447" w:rsidR="005953E4" w:rsidRPr="00E156E3" w:rsidRDefault="00C1414E" w:rsidP="003F6180">
      <w:pPr>
        <w:pStyle w:val="ListParagraph"/>
        <w:numPr>
          <w:ilvl w:val="0"/>
          <w:numId w:val="20"/>
        </w:numPr>
        <w:spacing w:before="120" w:after="160" w:line="360" w:lineRule="auto"/>
        <w:rPr>
          <w:rFonts w:ascii="Verdana" w:hAnsi="Verdana"/>
          <w:sz w:val="28"/>
        </w:rPr>
      </w:pPr>
      <w:r>
        <w:rPr>
          <w:rFonts w:ascii="Verdana" w:eastAsiaTheme="minorEastAsia" w:hAnsi="Verdana"/>
          <w:color w:val="000000" w:themeColor="text1"/>
          <w:kern w:val="24"/>
          <w:sz w:val="28"/>
          <w:szCs w:val="28"/>
        </w:rPr>
        <w:t>H</w:t>
      </w:r>
      <w:r w:rsidR="005953E4" w:rsidRPr="00E156E3">
        <w:rPr>
          <w:rFonts w:ascii="Verdana" w:eastAsiaTheme="minorEastAsia" w:hAnsi="Verdana"/>
          <w:color w:val="000000" w:themeColor="text1"/>
          <w:kern w:val="24"/>
          <w:sz w:val="28"/>
          <w:szCs w:val="28"/>
        </w:rPr>
        <w:t>elp</w:t>
      </w:r>
      <w:r>
        <w:rPr>
          <w:rFonts w:ascii="Verdana" w:eastAsiaTheme="minorEastAsia" w:hAnsi="Verdana"/>
          <w:color w:val="000000" w:themeColor="text1"/>
          <w:kern w:val="24"/>
          <w:sz w:val="28"/>
          <w:szCs w:val="28"/>
        </w:rPr>
        <w:t>ing</w:t>
      </w:r>
      <w:r w:rsidR="005953E4" w:rsidRPr="00E156E3">
        <w:rPr>
          <w:rFonts w:ascii="Verdana" w:eastAsiaTheme="minorEastAsia" w:hAnsi="Verdana"/>
          <w:color w:val="000000" w:themeColor="text1"/>
          <w:kern w:val="24"/>
          <w:sz w:val="28"/>
          <w:szCs w:val="28"/>
        </w:rPr>
        <w:t xml:space="preserve"> students make connections between papers and think about exams strategically, ask students to briefly reflect on what went well in previous collections and what they might do differently this time. </w:t>
      </w:r>
    </w:p>
    <w:p w14:paraId="4B8E02C5" w14:textId="64E3FF88" w:rsidR="005953E4" w:rsidRPr="00000FB9" w:rsidRDefault="005953E4" w:rsidP="003F6180">
      <w:pPr>
        <w:pStyle w:val="Heading2"/>
      </w:pPr>
      <w:r w:rsidRPr="00000FB9">
        <w:t>Feedback on collections and formative assessments</w:t>
      </w:r>
    </w:p>
    <w:p w14:paraId="6BDF3917" w14:textId="17A5475E" w:rsidR="005953E4" w:rsidRPr="00000FB9" w:rsidRDefault="005953E4" w:rsidP="003F6180">
      <w:pPr>
        <w:spacing w:before="120" w:line="360" w:lineRule="auto"/>
        <w:rPr>
          <w:rFonts w:ascii="Verdana" w:eastAsiaTheme="minorEastAsia" w:hAnsi="Verdana"/>
          <w:color w:val="000000" w:themeColor="text1"/>
          <w:kern w:val="24"/>
          <w:sz w:val="28"/>
          <w:szCs w:val="28"/>
          <w:lang w:eastAsia="en-GB"/>
        </w:rPr>
      </w:pPr>
      <w:r w:rsidRPr="00000FB9">
        <w:rPr>
          <w:rFonts w:ascii="Verdana" w:eastAsiaTheme="minorEastAsia" w:hAnsi="Verdana"/>
          <w:color w:val="000000" w:themeColor="text1"/>
          <w:kern w:val="24"/>
          <w:sz w:val="28"/>
          <w:szCs w:val="28"/>
          <w:lang w:eastAsia="en-GB"/>
        </w:rPr>
        <w:t xml:space="preserve">When you return feedback on collections and other assessments, it can be beneficial to use class time to help students to make the most of your comments, reflect on their </w:t>
      </w:r>
      <w:r w:rsidRPr="00000FB9">
        <w:rPr>
          <w:rFonts w:ascii="Verdana" w:eastAsiaTheme="minorEastAsia" w:hAnsi="Verdana"/>
          <w:color w:val="000000" w:themeColor="text1"/>
          <w:kern w:val="24"/>
          <w:sz w:val="28"/>
          <w:szCs w:val="28"/>
          <w:lang w:eastAsia="en-GB"/>
        </w:rPr>
        <w:lastRenderedPageBreak/>
        <w:t xml:space="preserve">work, and what they can do next to improve. Here are some ideas. </w:t>
      </w:r>
    </w:p>
    <w:p w14:paraId="6D9E08AF" w14:textId="77777777" w:rsidR="001A003B" w:rsidRPr="003F6180" w:rsidRDefault="001A003B" w:rsidP="003F6180">
      <w:pPr>
        <w:pStyle w:val="Heading3"/>
      </w:pPr>
      <w:r w:rsidRPr="003F6180">
        <w:t>Feedback sessions</w:t>
      </w:r>
    </w:p>
    <w:p w14:paraId="62C01FFA" w14:textId="77777777" w:rsidR="001A003B" w:rsidRPr="00746FCB" w:rsidRDefault="001A003B" w:rsidP="003F6180">
      <w:pPr>
        <w:pStyle w:val="ListParagraph"/>
        <w:numPr>
          <w:ilvl w:val="0"/>
          <w:numId w:val="21"/>
        </w:numPr>
        <w:spacing w:before="120" w:after="160" w:line="360" w:lineRule="auto"/>
        <w:rPr>
          <w:rFonts w:ascii="Verdana" w:hAnsi="Verdana"/>
          <w:sz w:val="28"/>
        </w:rPr>
      </w:pPr>
      <w:r w:rsidRPr="00746FCB">
        <w:rPr>
          <w:rFonts w:ascii="Verdana" w:eastAsia="Calibri" w:hAnsi="Verdana"/>
          <w:color w:val="000000" w:themeColor="text1"/>
          <w:kern w:val="24"/>
          <w:sz w:val="28"/>
          <w:szCs w:val="28"/>
        </w:rPr>
        <w:t xml:space="preserve">Ask students to bring to the feedback session </w:t>
      </w:r>
      <w:r w:rsidRPr="00746FCB">
        <w:rPr>
          <w:rFonts w:ascii="Verdana" w:eastAsia="Calibri" w:hAnsi="Verdana"/>
          <w:b/>
          <w:bCs/>
          <w:color w:val="000000" w:themeColor="text1"/>
          <w:kern w:val="24"/>
          <w:sz w:val="28"/>
          <w:szCs w:val="28"/>
        </w:rPr>
        <w:t>questions</w:t>
      </w:r>
      <w:r w:rsidRPr="00746FCB">
        <w:rPr>
          <w:rFonts w:ascii="Verdana" w:eastAsia="Calibri" w:hAnsi="Verdana"/>
          <w:color w:val="000000" w:themeColor="text1"/>
          <w:kern w:val="24"/>
          <w:sz w:val="28"/>
          <w:szCs w:val="28"/>
        </w:rPr>
        <w:t xml:space="preserve"> they would like to be answered. To encourage sharing, students could write questions anonymously on post-it notes, which are then </w:t>
      </w:r>
      <w:proofErr w:type="gramStart"/>
      <w:r w:rsidRPr="00746FCB">
        <w:rPr>
          <w:rFonts w:ascii="Verdana" w:eastAsia="Calibri" w:hAnsi="Verdana"/>
          <w:color w:val="000000" w:themeColor="text1"/>
          <w:kern w:val="24"/>
          <w:sz w:val="28"/>
          <w:szCs w:val="28"/>
        </w:rPr>
        <w:t>collected together</w:t>
      </w:r>
      <w:proofErr w:type="gramEnd"/>
      <w:r w:rsidRPr="00746FCB">
        <w:rPr>
          <w:rFonts w:ascii="Verdana" w:eastAsia="Calibri" w:hAnsi="Verdana"/>
          <w:color w:val="000000" w:themeColor="text1"/>
          <w:kern w:val="24"/>
          <w:sz w:val="28"/>
          <w:szCs w:val="28"/>
        </w:rPr>
        <w:t xml:space="preserve"> on the board and discussed. You will likely see some common patterns, and students may already have some helpful answers to offer peers. </w:t>
      </w:r>
    </w:p>
    <w:p w14:paraId="7F97A424" w14:textId="3D1A1121" w:rsidR="001A003B" w:rsidRPr="00746FCB" w:rsidRDefault="001A003B" w:rsidP="003F6180">
      <w:pPr>
        <w:pStyle w:val="ListParagraph"/>
        <w:numPr>
          <w:ilvl w:val="0"/>
          <w:numId w:val="21"/>
        </w:numPr>
        <w:spacing w:before="120" w:after="160" w:line="360" w:lineRule="auto"/>
        <w:rPr>
          <w:rFonts w:ascii="Verdana" w:hAnsi="Verdana"/>
          <w:sz w:val="28"/>
        </w:rPr>
      </w:pPr>
      <w:r w:rsidRPr="00746FCB">
        <w:rPr>
          <w:rFonts w:ascii="Verdana" w:eastAsia="Calibri" w:hAnsi="Verdana"/>
          <w:color w:val="000000" w:themeColor="text1"/>
          <w:kern w:val="24"/>
          <w:sz w:val="28"/>
          <w:szCs w:val="28"/>
        </w:rPr>
        <w:t xml:space="preserve">When you return exam papers, ask students to review their work and complete an </w:t>
      </w:r>
      <w:r w:rsidRPr="00746FCB">
        <w:rPr>
          <w:rFonts w:ascii="Verdana" w:eastAsia="Calibri" w:hAnsi="Verdana"/>
          <w:b/>
          <w:bCs/>
          <w:color w:val="000000" w:themeColor="text1"/>
          <w:kern w:val="24"/>
          <w:sz w:val="28"/>
          <w:szCs w:val="28"/>
        </w:rPr>
        <w:t xml:space="preserve">exam wrapper </w:t>
      </w:r>
      <w:r w:rsidRPr="00746FCB">
        <w:rPr>
          <w:rFonts w:ascii="Verdana" w:eastAsia="Calibri" w:hAnsi="Verdana"/>
          <w:color w:val="000000" w:themeColor="text1"/>
          <w:kern w:val="24"/>
          <w:sz w:val="28"/>
          <w:szCs w:val="28"/>
        </w:rPr>
        <w:t xml:space="preserve">(see </w:t>
      </w:r>
      <w:r w:rsidR="00000FB9" w:rsidRPr="00746FCB">
        <w:rPr>
          <w:rFonts w:ascii="Verdana" w:eastAsia="Calibri" w:hAnsi="Verdana"/>
          <w:kern w:val="24"/>
          <w:sz w:val="28"/>
          <w:szCs w:val="28"/>
        </w:rPr>
        <w:t>page</w:t>
      </w:r>
      <w:r w:rsidR="00A21C29" w:rsidRPr="00746FCB">
        <w:rPr>
          <w:rFonts w:ascii="Verdana" w:eastAsia="Calibri" w:hAnsi="Verdana"/>
          <w:kern w:val="24"/>
          <w:sz w:val="28"/>
          <w:szCs w:val="28"/>
        </w:rPr>
        <w:t xml:space="preserve"> 9</w:t>
      </w:r>
      <w:r w:rsidR="00000FB9" w:rsidRPr="00746FCB">
        <w:rPr>
          <w:rFonts w:ascii="Verdana" w:eastAsia="Calibri" w:hAnsi="Verdana"/>
          <w:color w:val="000000" w:themeColor="text1"/>
          <w:kern w:val="24"/>
          <w:sz w:val="28"/>
          <w:szCs w:val="28"/>
        </w:rPr>
        <w:t xml:space="preserve"> </w:t>
      </w:r>
      <w:r w:rsidRPr="00746FCB">
        <w:rPr>
          <w:rFonts w:ascii="Verdana" w:eastAsia="Calibri" w:hAnsi="Verdana"/>
          <w:color w:val="000000" w:themeColor="text1"/>
          <w:kern w:val="24"/>
          <w:sz w:val="28"/>
          <w:szCs w:val="28"/>
        </w:rPr>
        <w:t xml:space="preserve">for example questions). These short handouts are intended to prompt students to see beyond marks and analyse how they did, making plans for next time. You can use students’ exam wrappers when you discuss feedback with them, and they can be reviewed prior to the next collections or before exams. </w:t>
      </w:r>
    </w:p>
    <w:p w14:paraId="7780EF9D" w14:textId="16FC21FA" w:rsidR="001A003B" w:rsidRPr="00746FCB" w:rsidRDefault="001A003B" w:rsidP="003F6180">
      <w:pPr>
        <w:pStyle w:val="ListParagraph"/>
        <w:numPr>
          <w:ilvl w:val="0"/>
          <w:numId w:val="21"/>
        </w:numPr>
        <w:spacing w:before="120" w:after="160" w:line="360" w:lineRule="auto"/>
        <w:rPr>
          <w:rFonts w:ascii="Verdana" w:hAnsi="Verdana"/>
          <w:sz w:val="28"/>
        </w:rPr>
      </w:pPr>
      <w:r w:rsidRPr="00746FCB">
        <w:rPr>
          <w:rFonts w:ascii="Verdana" w:eastAsia="Calibri" w:hAnsi="Verdana"/>
          <w:color w:val="000000" w:themeColor="text1"/>
          <w:kern w:val="24"/>
          <w:sz w:val="28"/>
          <w:szCs w:val="28"/>
        </w:rPr>
        <w:t xml:space="preserve">Share a good </w:t>
      </w:r>
      <w:r w:rsidRPr="00746FCB">
        <w:rPr>
          <w:rFonts w:ascii="Verdana" w:eastAsia="Calibri" w:hAnsi="Verdana"/>
          <w:b/>
          <w:bCs/>
          <w:color w:val="000000" w:themeColor="text1"/>
          <w:kern w:val="24"/>
          <w:sz w:val="28"/>
          <w:szCs w:val="28"/>
        </w:rPr>
        <w:t>example</w:t>
      </w:r>
      <w:r w:rsidRPr="00746FCB">
        <w:rPr>
          <w:rFonts w:ascii="Verdana" w:eastAsia="Calibri" w:hAnsi="Verdana"/>
          <w:color w:val="000000" w:themeColor="text1"/>
          <w:kern w:val="24"/>
          <w:sz w:val="28"/>
          <w:szCs w:val="28"/>
        </w:rPr>
        <w:t xml:space="preserve"> of a paragraph, short </w:t>
      </w:r>
      <w:proofErr w:type="gramStart"/>
      <w:r w:rsidRPr="00746FCB">
        <w:rPr>
          <w:rFonts w:ascii="Verdana" w:eastAsia="Calibri" w:hAnsi="Verdana"/>
          <w:color w:val="000000" w:themeColor="text1"/>
          <w:kern w:val="24"/>
          <w:sz w:val="28"/>
          <w:szCs w:val="28"/>
        </w:rPr>
        <w:t>answer</w:t>
      </w:r>
      <w:proofErr w:type="gramEnd"/>
      <w:r w:rsidRPr="00746FCB">
        <w:rPr>
          <w:rFonts w:ascii="Verdana" w:eastAsia="Calibri" w:hAnsi="Verdana"/>
          <w:color w:val="000000" w:themeColor="text1"/>
          <w:kern w:val="24"/>
          <w:sz w:val="28"/>
          <w:szCs w:val="28"/>
        </w:rPr>
        <w:t xml:space="preserve"> or solution – either one you have written yourself or anonymised from student work (with their permission). Ask students to consider why it is successful, and how it could be further improved. </w:t>
      </w:r>
    </w:p>
    <w:p w14:paraId="287541AA" w14:textId="77777777" w:rsidR="001A003B" w:rsidRPr="00746FCB" w:rsidRDefault="001A003B" w:rsidP="003F6180">
      <w:pPr>
        <w:pStyle w:val="ListParagraph"/>
        <w:numPr>
          <w:ilvl w:val="0"/>
          <w:numId w:val="21"/>
        </w:numPr>
        <w:spacing w:before="120" w:after="160" w:line="360" w:lineRule="auto"/>
        <w:rPr>
          <w:rFonts w:ascii="Verdana" w:hAnsi="Verdana"/>
          <w:sz w:val="28"/>
        </w:rPr>
      </w:pPr>
      <w:r w:rsidRPr="00746FCB">
        <w:rPr>
          <w:rFonts w:ascii="Verdana" w:eastAsia="Calibri" w:hAnsi="Verdana"/>
          <w:color w:val="000000" w:themeColor="text1"/>
          <w:kern w:val="24"/>
          <w:sz w:val="28"/>
          <w:szCs w:val="28"/>
        </w:rPr>
        <w:t xml:space="preserve">For mathematical, problem-based and/or short answer papers, consider the </w:t>
      </w:r>
      <w:r w:rsidRPr="00746FCB">
        <w:rPr>
          <w:rFonts w:ascii="Verdana" w:eastAsia="Calibri" w:hAnsi="Verdana"/>
          <w:b/>
          <w:bCs/>
          <w:color w:val="000000" w:themeColor="text1"/>
          <w:kern w:val="24"/>
          <w:sz w:val="28"/>
          <w:szCs w:val="28"/>
        </w:rPr>
        <w:t xml:space="preserve">two-stage exam </w:t>
      </w:r>
      <w:r w:rsidRPr="00746FCB">
        <w:rPr>
          <w:rFonts w:ascii="Verdana" w:eastAsia="Calibri" w:hAnsi="Verdana"/>
          <w:color w:val="000000" w:themeColor="text1"/>
          <w:kern w:val="24"/>
          <w:sz w:val="28"/>
          <w:szCs w:val="28"/>
        </w:rPr>
        <w:t xml:space="preserve">method. After </w:t>
      </w:r>
      <w:r w:rsidRPr="00746FCB">
        <w:rPr>
          <w:rFonts w:ascii="Verdana" w:eastAsia="Calibri" w:hAnsi="Verdana"/>
          <w:color w:val="000000" w:themeColor="text1"/>
          <w:kern w:val="24"/>
          <w:sz w:val="28"/>
          <w:szCs w:val="28"/>
        </w:rPr>
        <w:lastRenderedPageBreak/>
        <w:t xml:space="preserve">completing and submitting the collections or formative assessment, students work in small groups to redo the exam collaboratively before they receive feedback. It is helpful for students to see how others tackle questions and will prepare them to make the most of your feedback. Marks are given on the individuals’ first attempts, although you could also give credit for improvement in the group work. See the </w:t>
      </w:r>
      <w:hyperlink r:id="rId11" w:history="1">
        <w:r w:rsidRPr="00C1414E">
          <w:rPr>
            <w:rStyle w:val="Hyperlink"/>
            <w:rFonts w:ascii="Verdana" w:eastAsia="Calibri" w:hAnsi="Verdana"/>
            <w:color w:val="0563C1"/>
            <w:kern w:val="24"/>
            <w:sz w:val="28"/>
            <w:szCs w:val="28"/>
          </w:rPr>
          <w:t xml:space="preserve">Carl </w:t>
        </w:r>
      </w:hyperlink>
      <w:hyperlink r:id="rId12" w:history="1">
        <w:proofErr w:type="spellStart"/>
        <w:r w:rsidRPr="00C1414E">
          <w:rPr>
            <w:rStyle w:val="Hyperlink"/>
            <w:rFonts w:ascii="Verdana" w:eastAsia="Calibri" w:hAnsi="Verdana"/>
            <w:color w:val="0563C1"/>
            <w:kern w:val="24"/>
            <w:sz w:val="28"/>
            <w:szCs w:val="28"/>
          </w:rPr>
          <w:t>Wieman</w:t>
        </w:r>
        <w:proofErr w:type="spellEnd"/>
      </w:hyperlink>
      <w:hyperlink r:id="rId13" w:history="1">
        <w:r w:rsidRPr="00C1414E">
          <w:rPr>
            <w:rStyle w:val="Hyperlink"/>
            <w:rFonts w:ascii="Verdana" w:eastAsia="Calibri" w:hAnsi="Verdana"/>
            <w:color w:val="0563C1"/>
            <w:kern w:val="24"/>
            <w:sz w:val="28"/>
            <w:szCs w:val="28"/>
          </w:rPr>
          <w:t xml:space="preserve"> Science Education Initiative</w:t>
        </w:r>
      </w:hyperlink>
      <w:r w:rsidRPr="00746FCB">
        <w:rPr>
          <w:rFonts w:ascii="Verdana" w:eastAsia="Calibri" w:hAnsi="Verdana"/>
          <w:color w:val="000000" w:themeColor="text1"/>
          <w:kern w:val="24"/>
          <w:sz w:val="28"/>
          <w:szCs w:val="28"/>
        </w:rPr>
        <w:t xml:space="preserve"> for further ideas.</w:t>
      </w:r>
    </w:p>
    <w:p w14:paraId="3564D254" w14:textId="77777777" w:rsidR="001A003B" w:rsidRPr="00746FCB" w:rsidRDefault="001A003B" w:rsidP="003F6180">
      <w:pPr>
        <w:pStyle w:val="ListParagraph"/>
        <w:numPr>
          <w:ilvl w:val="0"/>
          <w:numId w:val="21"/>
        </w:numPr>
        <w:spacing w:before="120" w:after="160" w:line="360" w:lineRule="auto"/>
        <w:rPr>
          <w:rFonts w:ascii="Verdana" w:hAnsi="Verdana"/>
          <w:sz w:val="28"/>
        </w:rPr>
      </w:pPr>
      <w:r w:rsidRPr="00746FCB">
        <w:rPr>
          <w:rFonts w:ascii="Verdana" w:eastAsia="Calibri" w:hAnsi="Verdana"/>
          <w:color w:val="000000" w:themeColor="text1"/>
          <w:kern w:val="24"/>
          <w:sz w:val="28"/>
          <w:szCs w:val="28"/>
        </w:rPr>
        <w:t xml:space="preserve">For </w:t>
      </w:r>
      <w:r w:rsidRPr="00746FCB">
        <w:rPr>
          <w:rFonts w:ascii="Verdana" w:eastAsia="Calibri" w:hAnsi="Verdana"/>
          <w:b/>
          <w:bCs/>
          <w:color w:val="000000" w:themeColor="text1"/>
          <w:kern w:val="24"/>
          <w:sz w:val="28"/>
          <w:szCs w:val="28"/>
        </w:rPr>
        <w:t>essay papers</w:t>
      </w:r>
      <w:r w:rsidRPr="00746FCB">
        <w:rPr>
          <w:rFonts w:ascii="Verdana" w:eastAsia="Calibri" w:hAnsi="Verdana"/>
          <w:color w:val="000000" w:themeColor="text1"/>
          <w:kern w:val="24"/>
          <w:sz w:val="28"/>
          <w:szCs w:val="28"/>
        </w:rPr>
        <w:t xml:space="preserve">, you may find that students struggle with a particular part, for example the introduction or opening. Have students work together in pairs or small groups to swap and read their introductions. They could then collaborate to rewrite </w:t>
      </w:r>
      <w:proofErr w:type="gramStart"/>
      <w:r w:rsidRPr="00746FCB">
        <w:rPr>
          <w:rFonts w:ascii="Verdana" w:eastAsia="Calibri" w:hAnsi="Verdana"/>
          <w:color w:val="000000" w:themeColor="text1"/>
          <w:kern w:val="24"/>
          <w:sz w:val="28"/>
          <w:szCs w:val="28"/>
        </w:rPr>
        <w:t>one, and</w:t>
      </w:r>
      <w:proofErr w:type="gramEnd"/>
      <w:r w:rsidRPr="00746FCB">
        <w:rPr>
          <w:rFonts w:ascii="Verdana" w:eastAsia="Calibri" w:hAnsi="Verdana"/>
          <w:color w:val="000000" w:themeColor="text1"/>
          <w:kern w:val="24"/>
          <w:sz w:val="28"/>
          <w:szCs w:val="28"/>
        </w:rPr>
        <w:t xml:space="preserve"> share their rewritten sections for discussion with the rest of the class. </w:t>
      </w:r>
    </w:p>
    <w:p w14:paraId="3FBE4E2D" w14:textId="77777777" w:rsidR="001A003B" w:rsidRPr="00746FCB" w:rsidRDefault="001A003B" w:rsidP="003F6180">
      <w:pPr>
        <w:pStyle w:val="Heading3"/>
        <w:rPr>
          <w:rFonts w:eastAsia="Times New Roman"/>
          <w:lang w:eastAsia="en-GB"/>
        </w:rPr>
      </w:pPr>
      <w:r w:rsidRPr="00746FCB">
        <w:rPr>
          <w:lang w:eastAsia="en-GB"/>
        </w:rPr>
        <w:t>Revision classes</w:t>
      </w:r>
    </w:p>
    <w:p w14:paraId="577F9AE1" w14:textId="3CDDABEC" w:rsidR="00C870CA" w:rsidRPr="00746FCB" w:rsidRDefault="001A003B" w:rsidP="003F6180">
      <w:pPr>
        <w:pStyle w:val="ListParagraph"/>
        <w:numPr>
          <w:ilvl w:val="0"/>
          <w:numId w:val="22"/>
        </w:numPr>
        <w:spacing w:before="120" w:after="160" w:line="360" w:lineRule="auto"/>
        <w:rPr>
          <w:rFonts w:ascii="Verdana" w:hAnsi="Verdana"/>
          <w:sz w:val="28"/>
        </w:rPr>
      </w:pPr>
      <w:r w:rsidRPr="00746FCB">
        <w:rPr>
          <w:rFonts w:ascii="Verdana" w:eastAsia="Calibri" w:hAnsi="Verdana"/>
          <w:b/>
          <w:bCs/>
          <w:color w:val="000000" w:themeColor="text1"/>
          <w:kern w:val="24"/>
          <w:sz w:val="28"/>
          <w:szCs w:val="28"/>
        </w:rPr>
        <w:t>Identify and address questions and concerns</w:t>
      </w:r>
      <w:r w:rsidR="00C1414E" w:rsidRPr="003F6180">
        <w:rPr>
          <w:rFonts w:ascii="Verdana" w:eastAsia="Calibri" w:hAnsi="Verdana"/>
          <w:b/>
          <w:bCs/>
          <w:color w:val="000000" w:themeColor="text1"/>
          <w:kern w:val="24"/>
          <w:sz w:val="28"/>
          <w:szCs w:val="28"/>
        </w:rPr>
        <w:t>.</w:t>
      </w:r>
      <w:r w:rsidRPr="003F6180">
        <w:rPr>
          <w:rFonts w:ascii="Verdana" w:eastAsia="Calibri" w:hAnsi="Verdana"/>
          <w:b/>
          <w:bCs/>
          <w:color w:val="000000" w:themeColor="text1"/>
          <w:kern w:val="24"/>
          <w:sz w:val="28"/>
          <w:szCs w:val="28"/>
        </w:rPr>
        <w:t xml:space="preserve"> </w:t>
      </w:r>
      <w:r w:rsidR="00C1414E" w:rsidRPr="003F6180">
        <w:rPr>
          <w:rFonts w:ascii="Verdana" w:eastAsia="Calibri" w:hAnsi="Verdana"/>
          <w:color w:val="000000" w:themeColor="text1"/>
          <w:kern w:val="24"/>
          <w:sz w:val="28"/>
          <w:szCs w:val="28"/>
        </w:rPr>
        <w:t>A</w:t>
      </w:r>
      <w:r w:rsidRPr="003F6180">
        <w:rPr>
          <w:rFonts w:ascii="Verdana" w:eastAsia="Calibri" w:hAnsi="Verdana"/>
          <w:color w:val="000000" w:themeColor="text1"/>
          <w:kern w:val="24"/>
          <w:sz w:val="28"/>
          <w:szCs w:val="28"/>
        </w:rPr>
        <w:t xml:space="preserve">sk students to email their questions or priorities, and use these to plan your session, e.g. by sourcing relevant past questions from </w:t>
      </w:r>
      <w:hyperlink r:id="rId14" w:history="1">
        <w:r w:rsidRPr="003F6180">
          <w:rPr>
            <w:rStyle w:val="Hyperlink"/>
            <w:rFonts w:ascii="Verdana" w:eastAsiaTheme="minorEastAsia" w:hAnsi="Verdana" w:cstheme="minorBidi"/>
            <w:color w:val="000000" w:themeColor="text1"/>
            <w:kern w:val="24"/>
            <w:sz w:val="28"/>
            <w:szCs w:val="28"/>
          </w:rPr>
          <w:t>OXAM</w:t>
        </w:r>
      </w:hyperlink>
      <w:r w:rsidRPr="00746FCB">
        <w:rPr>
          <w:rFonts w:ascii="Verdana" w:eastAsia="Calibri" w:hAnsi="Verdana"/>
          <w:color w:val="000000" w:themeColor="text1"/>
          <w:kern w:val="24"/>
          <w:sz w:val="28"/>
          <w:szCs w:val="28"/>
        </w:rPr>
        <w:t>. You can also elicit questions more anonymously at the beginning of a session, by asking students to write questions or concerns on post-</w:t>
      </w:r>
      <w:proofErr w:type="gramStart"/>
      <w:r w:rsidRPr="00746FCB">
        <w:rPr>
          <w:rFonts w:ascii="Verdana" w:eastAsia="Calibri" w:hAnsi="Verdana"/>
          <w:color w:val="000000" w:themeColor="text1"/>
          <w:kern w:val="24"/>
          <w:sz w:val="28"/>
          <w:szCs w:val="28"/>
        </w:rPr>
        <w:t>its, and</w:t>
      </w:r>
      <w:proofErr w:type="gramEnd"/>
      <w:r w:rsidRPr="00746FCB">
        <w:rPr>
          <w:rFonts w:ascii="Verdana" w:eastAsia="Calibri" w:hAnsi="Verdana"/>
          <w:color w:val="000000" w:themeColor="text1"/>
          <w:kern w:val="24"/>
          <w:sz w:val="28"/>
          <w:szCs w:val="28"/>
        </w:rPr>
        <w:t xml:space="preserve"> stick them on the whiteboard. Or, students could submit questions via their smartphone or laptop, using a tool such as </w:t>
      </w:r>
      <w:hyperlink r:id="rId15" w:history="1">
        <w:r w:rsidRPr="00C1414E">
          <w:rPr>
            <w:rStyle w:val="Hyperlink"/>
            <w:rFonts w:ascii="Verdana" w:eastAsia="Calibri" w:hAnsi="Verdana"/>
            <w:color w:val="0563C1"/>
            <w:kern w:val="24"/>
            <w:sz w:val="28"/>
            <w:szCs w:val="28"/>
          </w:rPr>
          <w:t>Poll Everywhere</w:t>
        </w:r>
      </w:hyperlink>
      <w:r w:rsidRPr="00746FCB">
        <w:rPr>
          <w:rFonts w:ascii="Verdana" w:eastAsia="Calibri" w:hAnsi="Verdana"/>
          <w:color w:val="000000" w:themeColor="text1"/>
          <w:kern w:val="24"/>
          <w:sz w:val="28"/>
          <w:szCs w:val="28"/>
        </w:rPr>
        <w:t xml:space="preserve"> or </w:t>
      </w:r>
      <w:hyperlink r:id="rId16" w:history="1">
        <w:proofErr w:type="spellStart"/>
        <w:r w:rsidRPr="00C1414E">
          <w:rPr>
            <w:rStyle w:val="Hyperlink"/>
            <w:rFonts w:ascii="Verdana" w:eastAsia="Calibri" w:hAnsi="Verdana"/>
            <w:color w:val="0563C1"/>
            <w:kern w:val="24"/>
            <w:sz w:val="28"/>
            <w:szCs w:val="28"/>
          </w:rPr>
          <w:t>Mentimeter</w:t>
        </w:r>
        <w:proofErr w:type="spellEnd"/>
      </w:hyperlink>
      <w:r w:rsidRPr="00746FCB">
        <w:rPr>
          <w:rFonts w:ascii="Verdana" w:eastAsia="Calibri" w:hAnsi="Verdana"/>
          <w:color w:val="000000" w:themeColor="text1"/>
          <w:kern w:val="24"/>
          <w:sz w:val="28"/>
          <w:szCs w:val="28"/>
        </w:rPr>
        <w:t xml:space="preserve">. With either </w:t>
      </w:r>
      <w:r w:rsidRPr="00746FCB">
        <w:rPr>
          <w:rFonts w:ascii="Verdana" w:eastAsia="Calibri" w:hAnsi="Verdana"/>
          <w:color w:val="000000" w:themeColor="text1"/>
          <w:kern w:val="24"/>
          <w:sz w:val="28"/>
          <w:szCs w:val="28"/>
        </w:rPr>
        <w:lastRenderedPageBreak/>
        <w:t xml:space="preserve">method, you can then address questions as a group there and then, or by email, or use them to plan a follow-up session. </w:t>
      </w:r>
    </w:p>
    <w:p w14:paraId="16594968" w14:textId="1F194963" w:rsidR="001A003B" w:rsidRPr="00746FCB" w:rsidRDefault="001A003B" w:rsidP="003F6180">
      <w:pPr>
        <w:pStyle w:val="ListParagraph"/>
        <w:numPr>
          <w:ilvl w:val="0"/>
          <w:numId w:val="22"/>
        </w:numPr>
        <w:spacing w:before="120" w:after="160" w:line="360" w:lineRule="auto"/>
        <w:rPr>
          <w:rFonts w:ascii="Verdana" w:hAnsi="Verdana"/>
          <w:sz w:val="28"/>
        </w:rPr>
      </w:pPr>
      <w:r w:rsidRPr="00746FCB">
        <w:rPr>
          <w:rFonts w:ascii="Verdana" w:eastAsiaTheme="minorEastAsia" w:hAnsi="Verdana"/>
          <w:b/>
          <w:bCs/>
          <w:color w:val="000000" w:themeColor="text1"/>
          <w:kern w:val="24"/>
          <w:sz w:val="28"/>
          <w:szCs w:val="28"/>
        </w:rPr>
        <w:t>Understanding practicalities</w:t>
      </w:r>
      <w:r w:rsidR="00C1414E">
        <w:rPr>
          <w:rFonts w:ascii="Verdana" w:eastAsiaTheme="minorEastAsia" w:hAnsi="Verdana"/>
          <w:b/>
          <w:bCs/>
          <w:color w:val="000000" w:themeColor="text1"/>
          <w:kern w:val="24"/>
          <w:sz w:val="28"/>
          <w:szCs w:val="28"/>
        </w:rPr>
        <w:t>.</w:t>
      </w:r>
      <w:r w:rsidRPr="00A03126">
        <w:rPr>
          <w:rFonts w:ascii="Verdana" w:eastAsiaTheme="minorEastAsia" w:hAnsi="Verdana"/>
          <w:b/>
          <w:bCs/>
          <w:color w:val="000000" w:themeColor="text1"/>
          <w:kern w:val="24"/>
          <w:sz w:val="28"/>
          <w:szCs w:val="28"/>
        </w:rPr>
        <w:t xml:space="preserve"> </w:t>
      </w:r>
      <w:r w:rsidRPr="00A03126">
        <w:rPr>
          <w:rFonts w:ascii="Verdana" w:eastAsiaTheme="minorEastAsia" w:hAnsi="Verdana"/>
          <w:color w:val="000000" w:themeColor="text1"/>
          <w:kern w:val="24"/>
          <w:sz w:val="28"/>
          <w:szCs w:val="28"/>
        </w:rPr>
        <w:t xml:space="preserve">Oxford exams are formal occasions, and students often find regulations and rubrics (instructions) complicated and daunting. </w:t>
      </w:r>
      <w:proofErr w:type="gramStart"/>
      <w:r w:rsidRPr="00A03126">
        <w:rPr>
          <w:rFonts w:ascii="Verdana" w:eastAsiaTheme="minorEastAsia" w:hAnsi="Verdana"/>
          <w:color w:val="000000" w:themeColor="text1"/>
          <w:kern w:val="24"/>
          <w:sz w:val="28"/>
          <w:szCs w:val="28"/>
        </w:rPr>
        <w:t>It’s</w:t>
      </w:r>
      <w:proofErr w:type="gramEnd"/>
      <w:r w:rsidRPr="00A03126">
        <w:rPr>
          <w:rFonts w:ascii="Verdana" w:eastAsiaTheme="minorEastAsia" w:hAnsi="Verdana"/>
          <w:color w:val="000000" w:themeColor="text1"/>
          <w:kern w:val="24"/>
          <w:sz w:val="28"/>
          <w:szCs w:val="28"/>
        </w:rPr>
        <w:t xml:space="preserve"> worth spending 5-10 minutes checking the group’s handle on the practicalities of the exam, including the instructions. Ask students to talk you though what happens on the day, up to the point they start writing their first answer. If a rehearsal would be useful, direct students to the</w:t>
      </w:r>
      <w:r w:rsidRPr="003F6180">
        <w:rPr>
          <w:rFonts w:ascii="Verdana" w:eastAsiaTheme="minorEastAsia" w:hAnsi="Verdana"/>
          <w:color w:val="000000" w:themeColor="text1"/>
          <w:kern w:val="24"/>
          <w:sz w:val="28"/>
          <w:szCs w:val="28"/>
        </w:rPr>
        <w:t xml:space="preserve"> </w:t>
      </w:r>
      <w:hyperlink r:id="rId17" w:history="1">
        <w:r w:rsidRPr="00C1414E">
          <w:rPr>
            <w:rStyle w:val="Hyperlink"/>
            <w:rFonts w:ascii="Verdana" w:eastAsiaTheme="minorEastAsia" w:hAnsi="Verdana" w:cstheme="minorBidi"/>
            <w:color w:val="000000" w:themeColor="text1"/>
            <w:kern w:val="24"/>
            <w:sz w:val="28"/>
            <w:szCs w:val="28"/>
          </w:rPr>
          <w:t>mock exams and exam orientation sessions organised by Examination Schools.</w:t>
        </w:r>
      </w:hyperlink>
    </w:p>
    <w:p w14:paraId="1834FFFF" w14:textId="77777777" w:rsidR="001A003B" w:rsidRPr="00000FB9" w:rsidRDefault="001A003B" w:rsidP="003F6180">
      <w:pPr>
        <w:pStyle w:val="Heading2"/>
      </w:pPr>
      <w:r w:rsidRPr="00000FB9">
        <w:t>Understanding the criteria and what makes excellent work</w:t>
      </w:r>
    </w:p>
    <w:p w14:paraId="444D8BC4" w14:textId="28212DD6" w:rsidR="001A003B" w:rsidRPr="00000FB9" w:rsidRDefault="001A003B" w:rsidP="003F6180">
      <w:pPr>
        <w:pStyle w:val="NormalWeb"/>
        <w:spacing w:before="120" w:beforeAutospacing="0" w:after="160" w:afterAutospacing="0" w:line="360" w:lineRule="auto"/>
        <w:rPr>
          <w:rFonts w:ascii="Verdana" w:hAnsi="Verdana"/>
        </w:rPr>
      </w:pPr>
      <w:proofErr w:type="gramStart"/>
      <w:r w:rsidRPr="00000FB9">
        <w:rPr>
          <w:rFonts w:ascii="Verdana" w:eastAsiaTheme="minorEastAsia" w:hAnsi="Verdana" w:cstheme="minorBidi"/>
          <w:color w:val="000000" w:themeColor="text1"/>
          <w:kern w:val="24"/>
          <w:sz w:val="28"/>
          <w:szCs w:val="28"/>
        </w:rPr>
        <w:t>In order to</w:t>
      </w:r>
      <w:proofErr w:type="gramEnd"/>
      <w:r w:rsidRPr="00000FB9">
        <w:rPr>
          <w:rFonts w:ascii="Verdana" w:eastAsiaTheme="minorEastAsia" w:hAnsi="Verdana" w:cstheme="minorBidi"/>
          <w:color w:val="000000" w:themeColor="text1"/>
          <w:kern w:val="24"/>
          <w:sz w:val="28"/>
          <w:szCs w:val="28"/>
        </w:rPr>
        <w:t xml:space="preserve"> prepare for exams effectively, students need to know what they’re aiming for, and how their work will be assessed. </w:t>
      </w:r>
    </w:p>
    <w:p w14:paraId="6DF7A588" w14:textId="0B2510C5" w:rsidR="001A003B" w:rsidRPr="00546141" w:rsidRDefault="001A003B" w:rsidP="003F6180">
      <w:pPr>
        <w:pStyle w:val="ListParagraph"/>
        <w:numPr>
          <w:ilvl w:val="0"/>
          <w:numId w:val="23"/>
        </w:numPr>
        <w:spacing w:before="120" w:after="160" w:line="360" w:lineRule="auto"/>
        <w:rPr>
          <w:rFonts w:ascii="Verdana" w:hAnsi="Verdana"/>
          <w:sz w:val="28"/>
        </w:rPr>
      </w:pPr>
      <w:r w:rsidRPr="00746FCB">
        <w:rPr>
          <w:rFonts w:ascii="Verdana" w:eastAsiaTheme="minorEastAsia" w:hAnsi="Verdana"/>
          <w:b/>
          <w:bCs/>
          <w:color w:val="000000" w:themeColor="text1"/>
          <w:kern w:val="24"/>
          <w:sz w:val="28"/>
          <w:szCs w:val="28"/>
        </w:rPr>
        <w:t>Question analysis</w:t>
      </w:r>
      <w:r w:rsidR="00C1414E" w:rsidRPr="00746FCB">
        <w:rPr>
          <w:rFonts w:ascii="Verdana" w:eastAsiaTheme="minorEastAsia" w:hAnsi="Verdana"/>
          <w:b/>
          <w:bCs/>
          <w:color w:val="000000" w:themeColor="text1"/>
          <w:kern w:val="24"/>
          <w:sz w:val="28"/>
          <w:szCs w:val="28"/>
        </w:rPr>
        <w:t>.</w:t>
      </w:r>
      <w:r w:rsidRPr="00A03126">
        <w:rPr>
          <w:rFonts w:ascii="Verdana" w:eastAsiaTheme="minorEastAsia" w:hAnsi="Verdana"/>
          <w:b/>
          <w:bCs/>
          <w:color w:val="000000" w:themeColor="text1"/>
          <w:kern w:val="24"/>
          <w:sz w:val="28"/>
          <w:szCs w:val="28"/>
        </w:rPr>
        <w:t xml:space="preserve"> </w:t>
      </w:r>
      <w:r w:rsidRPr="00A03126">
        <w:rPr>
          <w:rFonts w:ascii="Verdana" w:eastAsiaTheme="minorEastAsia" w:hAnsi="Verdana"/>
          <w:color w:val="000000" w:themeColor="text1"/>
          <w:kern w:val="24"/>
          <w:sz w:val="28"/>
          <w:szCs w:val="28"/>
        </w:rPr>
        <w:t>In pairs, students analyse an examination question, using a series of prompts (</w:t>
      </w:r>
      <w:proofErr w:type="spellStart"/>
      <w:r w:rsidRPr="00A03126">
        <w:rPr>
          <w:rFonts w:ascii="Verdana" w:eastAsiaTheme="minorEastAsia" w:hAnsi="Verdana"/>
          <w:color w:val="000000" w:themeColor="text1"/>
          <w:kern w:val="24"/>
          <w:sz w:val="28"/>
          <w:szCs w:val="28"/>
        </w:rPr>
        <w:t>eg</w:t>
      </w:r>
      <w:proofErr w:type="spellEnd"/>
      <w:r w:rsidRPr="00A03126">
        <w:rPr>
          <w:rFonts w:ascii="Verdana" w:eastAsiaTheme="minorEastAsia" w:hAnsi="Verdana"/>
          <w:color w:val="000000" w:themeColor="text1"/>
          <w:kern w:val="24"/>
          <w:sz w:val="28"/>
          <w:szCs w:val="28"/>
        </w:rPr>
        <w:t xml:space="preserve"> What is the question asking you to do? Explain the question in your own words, using everyday language. What skills are the examiners expecting you to use? How might you structure an answer to this question? If you were to write an answer to this question in exam conditions next week, </w:t>
      </w:r>
      <w:r w:rsidRPr="00A03126">
        <w:rPr>
          <w:rFonts w:ascii="Verdana" w:eastAsiaTheme="minorEastAsia" w:hAnsi="Verdana"/>
          <w:color w:val="000000" w:themeColor="text1"/>
          <w:kern w:val="24"/>
          <w:sz w:val="28"/>
          <w:szCs w:val="28"/>
        </w:rPr>
        <w:lastRenderedPageBreak/>
        <w:t>what preparation could you do?)</w:t>
      </w:r>
      <w:r w:rsidR="00746FCB" w:rsidRPr="00A03126">
        <w:rPr>
          <w:rFonts w:ascii="Verdana" w:eastAsiaTheme="minorEastAsia" w:hAnsi="Verdana"/>
          <w:color w:val="000000" w:themeColor="text1"/>
          <w:kern w:val="24"/>
          <w:sz w:val="28"/>
          <w:szCs w:val="28"/>
        </w:rPr>
        <w:t>.</w:t>
      </w:r>
      <w:r w:rsidRPr="00A03126">
        <w:rPr>
          <w:rFonts w:ascii="Verdana" w:eastAsiaTheme="minorEastAsia" w:hAnsi="Verdana"/>
          <w:color w:val="000000" w:themeColor="text1"/>
          <w:kern w:val="24"/>
          <w:sz w:val="28"/>
          <w:szCs w:val="28"/>
        </w:rPr>
        <w:t xml:space="preserve"> This leads on to a whole class discussion about what is expected and possible ways</w:t>
      </w:r>
      <w:r w:rsidRPr="00546141">
        <w:rPr>
          <w:rFonts w:ascii="Verdana" w:eastAsiaTheme="minorEastAsia" w:hAnsi="Verdana"/>
          <w:color w:val="000000" w:themeColor="text1"/>
          <w:kern w:val="24"/>
          <w:sz w:val="28"/>
          <w:szCs w:val="28"/>
          <w:shd w:val="clear" w:color="auto" w:fill="E6E6E6"/>
        </w:rPr>
        <w:t xml:space="preserve"> </w:t>
      </w:r>
      <w:r w:rsidRPr="003F6180">
        <w:rPr>
          <w:rFonts w:ascii="Verdana" w:eastAsiaTheme="minorEastAsia" w:hAnsi="Verdana"/>
          <w:color w:val="000000" w:themeColor="text1"/>
          <w:kern w:val="24"/>
          <w:sz w:val="28"/>
          <w:szCs w:val="28"/>
        </w:rPr>
        <w:t>of approaching the question. Students can also self-evaluate how well they could do the question.</w:t>
      </w:r>
      <w:r w:rsidRPr="00546141">
        <w:rPr>
          <w:rFonts w:ascii="Verdana" w:eastAsiaTheme="minorEastAsia" w:hAnsi="Verdana"/>
          <w:color w:val="000000" w:themeColor="text1"/>
          <w:kern w:val="24"/>
          <w:sz w:val="28"/>
          <w:szCs w:val="28"/>
          <w:shd w:val="clear" w:color="auto" w:fill="E6E6E6"/>
        </w:rPr>
        <w:t xml:space="preserve"> </w:t>
      </w:r>
    </w:p>
    <w:p w14:paraId="50964F9C" w14:textId="7274C1FF" w:rsidR="001A003B" w:rsidRPr="00746FCB" w:rsidRDefault="001A003B" w:rsidP="003F6180">
      <w:pPr>
        <w:pStyle w:val="ListParagraph"/>
        <w:numPr>
          <w:ilvl w:val="0"/>
          <w:numId w:val="23"/>
        </w:numPr>
        <w:spacing w:before="120" w:after="160" w:line="360" w:lineRule="auto"/>
        <w:rPr>
          <w:rFonts w:ascii="Verdana" w:hAnsi="Verdana"/>
          <w:sz w:val="28"/>
        </w:rPr>
      </w:pPr>
      <w:r w:rsidRPr="00950D68">
        <w:rPr>
          <w:rFonts w:ascii="Verdana" w:eastAsia="Calibri" w:hAnsi="Verdana"/>
          <w:b/>
          <w:bCs/>
          <w:color w:val="000000" w:themeColor="text1"/>
          <w:kern w:val="24"/>
          <w:sz w:val="28"/>
          <w:szCs w:val="28"/>
        </w:rPr>
        <w:t>How does you</w:t>
      </w:r>
      <w:r w:rsidR="00C870CA" w:rsidRPr="00950D68">
        <w:rPr>
          <w:rFonts w:ascii="Verdana" w:eastAsia="Calibri" w:hAnsi="Verdana"/>
          <w:b/>
          <w:bCs/>
          <w:color w:val="000000" w:themeColor="text1"/>
          <w:kern w:val="24"/>
          <w:sz w:val="28"/>
          <w:szCs w:val="28"/>
        </w:rPr>
        <w:t>r plan compare to the criteria?</w:t>
      </w:r>
      <w:r w:rsidR="00C1414E">
        <w:rPr>
          <w:rFonts w:ascii="Verdana" w:eastAsia="Calibri" w:hAnsi="Verdana"/>
          <w:b/>
          <w:bCs/>
          <w:color w:val="000000" w:themeColor="text1"/>
          <w:kern w:val="24"/>
          <w:sz w:val="28"/>
          <w:szCs w:val="28"/>
        </w:rPr>
        <w:t xml:space="preserve"> </w:t>
      </w:r>
      <w:r w:rsidRPr="00746FCB">
        <w:rPr>
          <w:rFonts w:ascii="Verdana" w:eastAsia="Calibri" w:hAnsi="Verdana"/>
          <w:color w:val="000000" w:themeColor="text1"/>
          <w:kern w:val="24"/>
          <w:sz w:val="28"/>
          <w:szCs w:val="28"/>
        </w:rPr>
        <w:t>Students plan an answer to a question and bring this to the class. In class, a</w:t>
      </w:r>
      <w:r w:rsidRPr="00746FCB">
        <w:rPr>
          <w:rFonts w:ascii="Verdana" w:eastAsiaTheme="minorEastAsia" w:hAnsi="Verdana"/>
          <w:color w:val="000000" w:themeColor="text1"/>
          <w:kern w:val="24"/>
          <w:sz w:val="28"/>
          <w:szCs w:val="28"/>
        </w:rPr>
        <w:t xml:space="preserve">sk students to recall what the criteria are in their own words, and write these up on the whiteboard, then compare them to the examination criteria. Students then individually compare their plan to the criteria, before leading on to a whole class discussion about which criteria they found. This will raise points </w:t>
      </w:r>
      <w:proofErr w:type="gramStart"/>
      <w:r w:rsidRPr="00746FCB">
        <w:rPr>
          <w:rFonts w:ascii="Verdana" w:eastAsiaTheme="minorEastAsia" w:hAnsi="Verdana"/>
          <w:color w:val="000000" w:themeColor="text1"/>
          <w:kern w:val="24"/>
          <w:sz w:val="28"/>
          <w:szCs w:val="28"/>
        </w:rPr>
        <w:t>like:</w:t>
      </w:r>
      <w:proofErr w:type="gramEnd"/>
      <w:r w:rsidRPr="00746FCB">
        <w:rPr>
          <w:rFonts w:ascii="Verdana" w:eastAsiaTheme="minorEastAsia" w:hAnsi="Verdana"/>
          <w:color w:val="000000" w:themeColor="text1"/>
          <w:kern w:val="24"/>
          <w:sz w:val="28"/>
          <w:szCs w:val="28"/>
        </w:rPr>
        <w:t xml:space="preserve"> what the criteria look like in practice; how to meet the more difficult criteria; what is feasible in a timed exam compared to tutorial work. </w:t>
      </w:r>
    </w:p>
    <w:p w14:paraId="0A3EE99B" w14:textId="60975FDC" w:rsidR="001A003B" w:rsidRPr="00746FCB" w:rsidRDefault="001A003B" w:rsidP="003F6180">
      <w:pPr>
        <w:spacing w:before="120" w:line="360" w:lineRule="auto"/>
        <w:ind w:left="360"/>
        <w:rPr>
          <w:rFonts w:ascii="Verdana" w:eastAsia="Calibri" w:hAnsi="Verdana"/>
          <w:color w:val="000000" w:themeColor="text1"/>
          <w:kern w:val="24"/>
          <w:sz w:val="28"/>
          <w:szCs w:val="28"/>
        </w:rPr>
      </w:pPr>
      <w:r w:rsidRPr="00746FCB">
        <w:rPr>
          <w:rFonts w:ascii="Verdana" w:eastAsia="Calibri" w:hAnsi="Verdana"/>
          <w:color w:val="000000" w:themeColor="text1"/>
          <w:kern w:val="24"/>
          <w:sz w:val="28"/>
          <w:szCs w:val="28"/>
        </w:rPr>
        <w:t xml:space="preserve">See the resource </w:t>
      </w:r>
      <w:hyperlink r:id="rId18" w:history="1">
        <w:r w:rsidR="00670E5E" w:rsidRPr="009E2CBF">
          <w:rPr>
            <w:rStyle w:val="Hyperlink"/>
            <w:rFonts w:ascii="Verdana" w:eastAsia="Calibri" w:hAnsi="Verdana"/>
            <w:kern w:val="24"/>
            <w:sz w:val="28"/>
            <w:szCs w:val="28"/>
          </w:rPr>
          <w:t xml:space="preserve">Supporting </w:t>
        </w:r>
        <w:r w:rsidR="005B12A4" w:rsidRPr="009E2CBF">
          <w:rPr>
            <w:rStyle w:val="Hyperlink"/>
            <w:rFonts w:ascii="Verdana" w:eastAsia="Calibri" w:hAnsi="Verdana"/>
            <w:kern w:val="24"/>
            <w:sz w:val="28"/>
            <w:szCs w:val="28"/>
          </w:rPr>
          <w:t>s</w:t>
        </w:r>
        <w:r w:rsidRPr="009E2CBF">
          <w:rPr>
            <w:rStyle w:val="Hyperlink"/>
            <w:rFonts w:ascii="Verdana" w:eastAsia="Calibri" w:hAnsi="Verdana"/>
            <w:kern w:val="24"/>
            <w:sz w:val="28"/>
            <w:szCs w:val="28"/>
          </w:rPr>
          <w:t>tudent</w:t>
        </w:r>
        <w:r w:rsidR="005B12A4" w:rsidRPr="009E2CBF">
          <w:rPr>
            <w:rStyle w:val="Hyperlink"/>
            <w:rFonts w:ascii="Verdana" w:eastAsia="Calibri" w:hAnsi="Verdana"/>
            <w:kern w:val="24"/>
            <w:sz w:val="28"/>
            <w:szCs w:val="28"/>
          </w:rPr>
          <w:t xml:space="preserve"> understanding of assessment criteria</w:t>
        </w:r>
      </w:hyperlink>
      <w:r w:rsidRPr="00746FCB">
        <w:rPr>
          <w:rFonts w:ascii="Verdana" w:eastAsia="Calibri" w:hAnsi="Verdana"/>
          <w:color w:val="000000" w:themeColor="text1"/>
          <w:kern w:val="24"/>
          <w:sz w:val="28"/>
          <w:szCs w:val="28"/>
        </w:rPr>
        <w:t xml:space="preserve"> for lesson plans and more activities.</w:t>
      </w:r>
    </w:p>
    <w:p w14:paraId="75D41635" w14:textId="2A67606C" w:rsidR="005953E4" w:rsidRPr="00000FB9" w:rsidRDefault="005953E4" w:rsidP="003F6180">
      <w:pPr>
        <w:keepNext/>
        <w:spacing w:before="120" w:line="360" w:lineRule="auto"/>
        <w:rPr>
          <w:rFonts w:ascii="Verdana" w:hAnsi="Verdana"/>
        </w:rPr>
      </w:pPr>
      <w:r>
        <w:rPr>
          <w:noProof/>
        </w:rPr>
        <w:lastRenderedPageBreak/>
        <w:drawing>
          <wp:inline distT="0" distB="0" distL="0" distR="0" wp14:anchorId="310A7BF7" wp14:editId="0EFF84DC">
            <wp:extent cx="5866790" cy="3745383"/>
            <wp:effectExtent l="0" t="0" r="635" b="7620"/>
            <wp:docPr id="4" name="Picture 3" descr="This diagram demonstrates how a concept map is structured. It shows how the overarching topic is broken down into sub-topics, which themselves are further broken down into sub-groupings. This forms a 'map' and arrows show links between the different components of the map.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3" descr="This diagram demonstrates how a concept map is structured. It shows how the overarching topic is broken down into sub-topics, which themselves are further broken down into sub-groupings. This forms a 'map' and arrows show links between the different components of the map. "/>
                    <pic:cNvPicPr/>
                  </pic:nvPicPr>
                  <pic:blipFill>
                    <a:blip r:embed="rId19">
                      <a:extLst>
                        <a:ext uri="{28A0092B-C50C-407E-A947-70E740481C1C}">
                          <a14:useLocalDpi xmlns:a14="http://schemas.microsoft.com/office/drawing/2010/main" val="0"/>
                        </a:ext>
                      </a:extLst>
                    </a:blip>
                    <a:stretch>
                      <a:fillRect/>
                    </a:stretch>
                  </pic:blipFill>
                  <pic:spPr>
                    <a:xfrm>
                      <a:off x="0" y="0"/>
                      <a:ext cx="5866790" cy="3745383"/>
                    </a:xfrm>
                    <a:prstGeom prst="rect">
                      <a:avLst/>
                    </a:prstGeom>
                  </pic:spPr>
                </pic:pic>
              </a:graphicData>
            </a:graphic>
          </wp:inline>
        </w:drawing>
      </w:r>
    </w:p>
    <w:p w14:paraId="6464D36E" w14:textId="77777777" w:rsidR="005953E4" w:rsidRPr="00000FB9" w:rsidRDefault="005953E4" w:rsidP="00257189">
      <w:pPr>
        <w:pStyle w:val="NormalWeb"/>
        <w:spacing w:before="120" w:beforeAutospacing="0" w:after="160" w:afterAutospacing="0" w:line="360" w:lineRule="auto"/>
        <w:jc w:val="center"/>
        <w:rPr>
          <w:rFonts w:ascii="Verdana" w:eastAsia="Calibri" w:hAnsi="Verdana"/>
          <w:color w:val="000000" w:themeColor="text1"/>
          <w:kern w:val="24"/>
          <w:sz w:val="28"/>
          <w:szCs w:val="28"/>
        </w:rPr>
      </w:pPr>
      <w:r w:rsidRPr="00000FB9">
        <w:rPr>
          <w:rFonts w:ascii="Verdana" w:eastAsia="Calibri" w:hAnsi="Verdana"/>
          <w:color w:val="000000" w:themeColor="text1"/>
          <w:kern w:val="24"/>
          <w:sz w:val="28"/>
          <w:szCs w:val="28"/>
        </w:rPr>
        <w:t>A concept map of concept mapping (</w:t>
      </w:r>
      <w:hyperlink r:id="rId20" w:history="1">
        <w:r w:rsidRPr="00000FB9">
          <w:rPr>
            <w:rFonts w:ascii="Verdana" w:eastAsia="Calibri" w:hAnsi="Verdana"/>
            <w:color w:val="000000" w:themeColor="text1"/>
            <w:kern w:val="24"/>
            <w:sz w:val="28"/>
            <w:szCs w:val="28"/>
            <w:u w:val="single"/>
          </w:rPr>
          <w:t xml:space="preserve">Novak and </w:t>
        </w:r>
      </w:hyperlink>
      <w:hyperlink r:id="rId21" w:history="1">
        <w:proofErr w:type="spellStart"/>
        <w:r w:rsidRPr="00000FB9">
          <w:rPr>
            <w:rFonts w:ascii="Verdana" w:eastAsia="Calibri" w:hAnsi="Verdana"/>
            <w:color w:val="000000" w:themeColor="text1"/>
            <w:kern w:val="24"/>
            <w:sz w:val="28"/>
            <w:szCs w:val="28"/>
            <w:u w:val="single"/>
          </w:rPr>
          <w:t>Cañas</w:t>
        </w:r>
        <w:proofErr w:type="spellEnd"/>
      </w:hyperlink>
      <w:hyperlink r:id="rId22" w:history="1">
        <w:r w:rsidRPr="00000FB9">
          <w:rPr>
            <w:rFonts w:ascii="Verdana" w:eastAsia="Calibri" w:hAnsi="Verdana"/>
            <w:color w:val="000000" w:themeColor="text1"/>
            <w:kern w:val="24"/>
            <w:sz w:val="28"/>
            <w:szCs w:val="28"/>
            <w:u w:val="single"/>
          </w:rPr>
          <w:t>, 2008</w:t>
        </w:r>
      </w:hyperlink>
      <w:r w:rsidRPr="00000FB9">
        <w:rPr>
          <w:rFonts w:ascii="Verdana" w:eastAsia="Calibri" w:hAnsi="Verdana"/>
          <w:color w:val="000000" w:themeColor="text1"/>
          <w:kern w:val="24"/>
          <w:sz w:val="28"/>
          <w:szCs w:val="28"/>
        </w:rPr>
        <w:t>)</w:t>
      </w:r>
    </w:p>
    <w:p w14:paraId="044D1D81" w14:textId="77777777" w:rsidR="005953E4" w:rsidRPr="00000FB9" w:rsidRDefault="005953E4" w:rsidP="003F6180">
      <w:pPr>
        <w:pStyle w:val="Heading2"/>
      </w:pPr>
      <w:r w:rsidRPr="00000FB9">
        <w:t xml:space="preserve">Activities to help students see the big picture </w:t>
      </w:r>
    </w:p>
    <w:p w14:paraId="1D718EF2" w14:textId="343304EC" w:rsidR="005953E4" w:rsidRPr="00000FB9" w:rsidRDefault="005953E4" w:rsidP="003F6180">
      <w:pPr>
        <w:pStyle w:val="NormalWeb"/>
        <w:spacing w:before="120" w:beforeAutospacing="0" w:after="160" w:afterAutospacing="0" w:line="360" w:lineRule="auto"/>
        <w:rPr>
          <w:rFonts w:ascii="Verdana" w:hAnsi="Verdana"/>
        </w:rPr>
      </w:pPr>
      <w:r w:rsidRPr="00000FB9">
        <w:rPr>
          <w:rFonts w:ascii="Verdana" w:eastAsia="Calibri" w:hAnsi="Verdana"/>
          <w:color w:val="000000" w:themeColor="text1"/>
          <w:kern w:val="24"/>
          <w:sz w:val="28"/>
          <w:szCs w:val="28"/>
        </w:rPr>
        <w:t xml:space="preserve">Here are some ideas for connecting different topics and building an overview.  </w:t>
      </w:r>
    </w:p>
    <w:p w14:paraId="28858C6B" w14:textId="245091A6" w:rsidR="005953E4" w:rsidRPr="00746FCB" w:rsidRDefault="005953E4" w:rsidP="003F6180">
      <w:pPr>
        <w:pStyle w:val="ListParagraph"/>
        <w:numPr>
          <w:ilvl w:val="0"/>
          <w:numId w:val="24"/>
        </w:numPr>
        <w:spacing w:before="120" w:after="160" w:line="360" w:lineRule="auto"/>
        <w:rPr>
          <w:rFonts w:ascii="Verdana" w:hAnsi="Verdana"/>
          <w:sz w:val="28"/>
        </w:rPr>
      </w:pPr>
      <w:r w:rsidRPr="00746FCB">
        <w:rPr>
          <w:rFonts w:ascii="Verdana" w:eastAsia="Calibri" w:hAnsi="Verdana"/>
          <w:color w:val="000000" w:themeColor="text1"/>
          <w:kern w:val="24"/>
          <w:sz w:val="28"/>
          <w:szCs w:val="28"/>
        </w:rPr>
        <w:t xml:space="preserve">Ask students to make a </w:t>
      </w:r>
      <w:r w:rsidRPr="00746FCB">
        <w:rPr>
          <w:rFonts w:ascii="Verdana" w:eastAsia="Calibri" w:hAnsi="Verdana"/>
          <w:b/>
          <w:bCs/>
          <w:color w:val="000000" w:themeColor="text1"/>
          <w:kern w:val="24"/>
          <w:sz w:val="28"/>
          <w:szCs w:val="28"/>
        </w:rPr>
        <w:t>timeline</w:t>
      </w:r>
      <w:r w:rsidRPr="00746FCB">
        <w:rPr>
          <w:rFonts w:ascii="Verdana" w:eastAsia="Calibri" w:hAnsi="Verdana"/>
          <w:color w:val="000000" w:themeColor="text1"/>
          <w:kern w:val="24"/>
          <w:sz w:val="28"/>
          <w:szCs w:val="28"/>
        </w:rPr>
        <w:t xml:space="preserve"> of a period or field. This will assist them to develop an overview and see how different events, topics and figures relate. </w:t>
      </w:r>
    </w:p>
    <w:p w14:paraId="2668A8AF" w14:textId="3E58AC1F" w:rsidR="005953E4" w:rsidRPr="00746FCB" w:rsidRDefault="005953E4" w:rsidP="003F6180">
      <w:pPr>
        <w:pStyle w:val="ListParagraph"/>
        <w:numPr>
          <w:ilvl w:val="0"/>
          <w:numId w:val="24"/>
        </w:numPr>
        <w:spacing w:before="120" w:after="160" w:line="360" w:lineRule="auto"/>
        <w:rPr>
          <w:rFonts w:ascii="Verdana" w:hAnsi="Verdana"/>
          <w:sz w:val="28"/>
        </w:rPr>
      </w:pPr>
      <w:r w:rsidRPr="00746FCB">
        <w:rPr>
          <w:rFonts w:ascii="Verdana" w:eastAsia="Calibri" w:hAnsi="Verdana"/>
          <w:b/>
          <w:bCs/>
          <w:color w:val="000000" w:themeColor="text1"/>
          <w:kern w:val="24"/>
          <w:sz w:val="28"/>
          <w:szCs w:val="28"/>
        </w:rPr>
        <w:t>Mapping</w:t>
      </w:r>
      <w:r w:rsidRPr="00746FCB">
        <w:rPr>
          <w:rFonts w:ascii="Verdana" w:eastAsia="Calibri" w:hAnsi="Verdana"/>
          <w:color w:val="000000" w:themeColor="text1"/>
          <w:kern w:val="24"/>
          <w:sz w:val="28"/>
          <w:szCs w:val="28"/>
        </w:rPr>
        <w:t xml:space="preserve"> or </w:t>
      </w:r>
      <w:r w:rsidRPr="00746FCB">
        <w:rPr>
          <w:rFonts w:ascii="Verdana" w:eastAsia="Calibri" w:hAnsi="Verdana"/>
          <w:b/>
          <w:bCs/>
          <w:color w:val="000000" w:themeColor="text1"/>
          <w:kern w:val="24"/>
          <w:sz w:val="28"/>
          <w:szCs w:val="28"/>
        </w:rPr>
        <w:t>flow-charting</w:t>
      </w:r>
      <w:r w:rsidRPr="00746FCB">
        <w:rPr>
          <w:rFonts w:ascii="Verdana" w:eastAsia="Calibri" w:hAnsi="Verdana"/>
          <w:color w:val="000000" w:themeColor="text1"/>
          <w:kern w:val="24"/>
          <w:sz w:val="28"/>
          <w:szCs w:val="28"/>
        </w:rPr>
        <w:t xml:space="preserve"> key processes can help students understand where gaps may lie. </w:t>
      </w:r>
    </w:p>
    <w:p w14:paraId="0EC2C5FE" w14:textId="49B57109" w:rsidR="00183D7D" w:rsidRPr="00746FCB" w:rsidRDefault="005953E4" w:rsidP="003F6180">
      <w:pPr>
        <w:pStyle w:val="ListParagraph"/>
        <w:numPr>
          <w:ilvl w:val="0"/>
          <w:numId w:val="24"/>
        </w:numPr>
        <w:spacing w:before="120" w:after="160" w:line="360" w:lineRule="auto"/>
        <w:rPr>
          <w:rFonts w:ascii="Verdana" w:hAnsi="Verdana"/>
          <w:sz w:val="28"/>
        </w:rPr>
      </w:pPr>
      <w:r w:rsidRPr="00746FCB">
        <w:rPr>
          <w:rFonts w:ascii="Verdana" w:eastAsia="Calibri" w:hAnsi="Verdana"/>
          <w:color w:val="000000" w:themeColor="text1"/>
          <w:kern w:val="24"/>
          <w:sz w:val="28"/>
          <w:szCs w:val="28"/>
        </w:rPr>
        <w:lastRenderedPageBreak/>
        <w:t xml:space="preserve">A class </w:t>
      </w:r>
      <w:r w:rsidRPr="00746FCB">
        <w:rPr>
          <w:rFonts w:ascii="Verdana" w:eastAsia="Calibri" w:hAnsi="Verdana"/>
          <w:b/>
          <w:bCs/>
          <w:color w:val="000000" w:themeColor="text1"/>
          <w:kern w:val="24"/>
          <w:sz w:val="28"/>
          <w:szCs w:val="28"/>
        </w:rPr>
        <w:t xml:space="preserve">mind map </w:t>
      </w:r>
      <w:r w:rsidRPr="00746FCB">
        <w:rPr>
          <w:rFonts w:ascii="Verdana" w:eastAsia="Calibri" w:hAnsi="Verdana"/>
          <w:color w:val="000000" w:themeColor="text1"/>
          <w:kern w:val="24"/>
          <w:sz w:val="28"/>
          <w:szCs w:val="28"/>
        </w:rPr>
        <w:t xml:space="preserve">or </w:t>
      </w:r>
      <w:r w:rsidRPr="00746FCB">
        <w:rPr>
          <w:rFonts w:ascii="Verdana" w:eastAsia="Calibri" w:hAnsi="Verdana"/>
          <w:b/>
          <w:bCs/>
          <w:color w:val="000000" w:themeColor="text1"/>
          <w:kern w:val="24"/>
          <w:sz w:val="28"/>
          <w:szCs w:val="28"/>
        </w:rPr>
        <w:t>brainstorm</w:t>
      </w:r>
      <w:r w:rsidRPr="00746FCB">
        <w:rPr>
          <w:rFonts w:ascii="Verdana" w:eastAsia="Calibri" w:hAnsi="Verdana"/>
          <w:color w:val="000000" w:themeColor="text1"/>
          <w:kern w:val="24"/>
          <w:sz w:val="28"/>
          <w:szCs w:val="28"/>
        </w:rPr>
        <w:t xml:space="preserve"> of key debates across the paper can show how these interrelate and inform how students define and prepare topics. </w:t>
      </w:r>
    </w:p>
    <w:p w14:paraId="05CB0BEC" w14:textId="30716408" w:rsidR="005953E4" w:rsidRPr="00AA2B41" w:rsidRDefault="005953E4" w:rsidP="003F6180">
      <w:pPr>
        <w:pStyle w:val="ListParagraph"/>
        <w:numPr>
          <w:ilvl w:val="0"/>
          <w:numId w:val="24"/>
        </w:numPr>
        <w:spacing w:before="120" w:after="160" w:line="360" w:lineRule="auto"/>
        <w:rPr>
          <w:rFonts w:ascii="Verdana" w:hAnsi="Verdana"/>
          <w:sz w:val="28"/>
        </w:rPr>
      </w:pPr>
      <w:r w:rsidRPr="00AA2B41">
        <w:rPr>
          <w:rFonts w:ascii="Verdana" w:eastAsia="Calibri" w:hAnsi="Verdana"/>
          <w:b/>
          <w:bCs/>
          <w:color w:val="000000" w:themeColor="text1"/>
          <w:kern w:val="24"/>
          <w:sz w:val="28"/>
          <w:szCs w:val="28"/>
        </w:rPr>
        <w:t xml:space="preserve">Concept maps </w:t>
      </w:r>
      <w:r w:rsidRPr="00AA2B41">
        <w:rPr>
          <w:rFonts w:ascii="Verdana" w:eastAsia="Calibri" w:hAnsi="Verdana"/>
          <w:color w:val="000000" w:themeColor="text1"/>
          <w:kern w:val="24"/>
          <w:sz w:val="28"/>
          <w:szCs w:val="28"/>
        </w:rPr>
        <w:t xml:space="preserve">(see above) are more structured than mind maps and useful both for reducing information and checking understanding of relationships. Concept maps begin from a focal question, which is written out, with concepts then arranged as they relate. Linking words or phrases used to convey the relationship between concepts and clarify propositions. Further information about concept mapping is available from </w:t>
      </w:r>
      <w:hyperlink r:id="rId23" w:history="1">
        <w:r w:rsidRPr="00746FCB">
          <w:rPr>
            <w:rStyle w:val="Hyperlink"/>
            <w:rFonts w:ascii="Verdana" w:eastAsia="Calibri" w:hAnsi="Verdana"/>
            <w:color w:val="0563C1"/>
            <w:kern w:val="24"/>
            <w:sz w:val="28"/>
            <w:szCs w:val="28"/>
          </w:rPr>
          <w:t>Cornell University</w:t>
        </w:r>
      </w:hyperlink>
      <w:r w:rsidRPr="00AA2B41">
        <w:rPr>
          <w:rFonts w:ascii="Verdana" w:eastAsia="Calibri" w:hAnsi="Verdana"/>
          <w:color w:val="000000" w:themeColor="text1"/>
          <w:kern w:val="24"/>
          <w:sz w:val="28"/>
          <w:szCs w:val="28"/>
        </w:rPr>
        <w:t xml:space="preserve">.  </w:t>
      </w:r>
    </w:p>
    <w:p w14:paraId="5995098A" w14:textId="2780DE55" w:rsidR="001A003B" w:rsidRPr="00746FCB" w:rsidRDefault="001A003B" w:rsidP="003F6180">
      <w:pPr>
        <w:pStyle w:val="ListParagraph"/>
        <w:numPr>
          <w:ilvl w:val="0"/>
          <w:numId w:val="24"/>
        </w:numPr>
        <w:spacing w:before="120" w:after="160" w:line="360" w:lineRule="auto"/>
        <w:rPr>
          <w:rFonts w:ascii="Verdana" w:hAnsi="Verdana"/>
          <w:sz w:val="28"/>
        </w:rPr>
      </w:pPr>
      <w:r w:rsidRPr="00AA2B41">
        <w:rPr>
          <w:rFonts w:ascii="Verdana" w:eastAsia="Calibri" w:hAnsi="Verdana"/>
          <w:b/>
          <w:bCs/>
          <w:color w:val="000000" w:themeColor="text1"/>
          <w:kern w:val="24"/>
          <w:sz w:val="28"/>
          <w:szCs w:val="28"/>
        </w:rPr>
        <w:t>Revision strategies</w:t>
      </w:r>
      <w:r w:rsidR="00746FCB" w:rsidRPr="00D572B5">
        <w:rPr>
          <w:rFonts w:ascii="Verdana" w:eastAsia="Calibri" w:hAnsi="Verdana"/>
          <w:b/>
          <w:bCs/>
          <w:color w:val="000000" w:themeColor="text1"/>
          <w:kern w:val="24"/>
          <w:sz w:val="28"/>
          <w:szCs w:val="28"/>
        </w:rPr>
        <w:t>.</w:t>
      </w:r>
      <w:r w:rsidRPr="00D572B5">
        <w:rPr>
          <w:rFonts w:ascii="Verdana" w:eastAsia="Calibri" w:hAnsi="Verdana"/>
          <w:b/>
          <w:bCs/>
          <w:color w:val="000000" w:themeColor="text1"/>
          <w:kern w:val="24"/>
          <w:sz w:val="28"/>
          <w:szCs w:val="28"/>
        </w:rPr>
        <w:t xml:space="preserve"> </w:t>
      </w:r>
      <w:r w:rsidRPr="00D572B5">
        <w:rPr>
          <w:rFonts w:ascii="Verdana" w:eastAsiaTheme="minorEastAsia" w:hAnsi="Verdana"/>
          <w:color w:val="000000" w:themeColor="text1"/>
          <w:kern w:val="24"/>
          <w:sz w:val="28"/>
          <w:szCs w:val="28"/>
        </w:rPr>
        <w:t xml:space="preserve">Students may need to upgrade their techniques. Have students pool ideas for what works well; this is a good opportunity to gently encourage them to move beyond simply memorising, or re-reading, for example. As a rule, revision techniques which involve actively using, </w:t>
      </w:r>
      <w:proofErr w:type="gramStart"/>
      <w:r w:rsidRPr="00D572B5">
        <w:rPr>
          <w:rFonts w:ascii="Verdana" w:eastAsiaTheme="minorEastAsia" w:hAnsi="Verdana"/>
          <w:color w:val="000000" w:themeColor="text1"/>
          <w:kern w:val="24"/>
          <w:sz w:val="28"/>
          <w:szCs w:val="28"/>
        </w:rPr>
        <w:t>retrieving</w:t>
      </w:r>
      <w:proofErr w:type="gramEnd"/>
      <w:r w:rsidRPr="00D572B5">
        <w:rPr>
          <w:rFonts w:ascii="Verdana" w:eastAsiaTheme="minorEastAsia" w:hAnsi="Verdana"/>
          <w:color w:val="000000" w:themeColor="text1"/>
          <w:kern w:val="24"/>
          <w:sz w:val="28"/>
          <w:szCs w:val="28"/>
        </w:rPr>
        <w:t xml:space="preserve"> and making sense of information are much more effective than more passive activities such as highlighting. Practice is very effective, particularly when reflections on the last piece are used to improve the next. Students can </w:t>
      </w:r>
      <w:proofErr w:type="gramStart"/>
      <w:r w:rsidRPr="00D572B5">
        <w:rPr>
          <w:rFonts w:ascii="Verdana" w:eastAsiaTheme="minorEastAsia" w:hAnsi="Verdana"/>
          <w:color w:val="000000" w:themeColor="text1"/>
          <w:kern w:val="24"/>
          <w:sz w:val="28"/>
          <w:szCs w:val="28"/>
        </w:rPr>
        <w:t>hone in on</w:t>
      </w:r>
      <w:proofErr w:type="gramEnd"/>
      <w:r w:rsidRPr="00D572B5">
        <w:rPr>
          <w:rFonts w:ascii="Verdana" w:eastAsiaTheme="minorEastAsia" w:hAnsi="Verdana"/>
          <w:color w:val="000000" w:themeColor="text1"/>
          <w:kern w:val="24"/>
          <w:sz w:val="28"/>
          <w:szCs w:val="28"/>
        </w:rPr>
        <w:t xml:space="preserve"> specific skills, such as question analysis and introductions.</w:t>
      </w:r>
      <w:r w:rsidRPr="00546141">
        <w:rPr>
          <w:rFonts w:ascii="Verdana" w:eastAsiaTheme="minorEastAsia" w:hAnsi="Verdana"/>
          <w:color w:val="000000" w:themeColor="text1"/>
          <w:kern w:val="24"/>
          <w:sz w:val="28"/>
          <w:szCs w:val="28"/>
          <w:shd w:val="clear" w:color="auto" w:fill="E6E6E6"/>
        </w:rPr>
        <w:t xml:space="preserve"> </w:t>
      </w:r>
    </w:p>
    <w:p w14:paraId="08A55502" w14:textId="16E3A5EB" w:rsidR="001A003B" w:rsidRPr="00000FB9" w:rsidRDefault="00E156E3" w:rsidP="003F6180">
      <w:pPr>
        <w:pStyle w:val="Heading2"/>
        <w:rPr>
          <w:rFonts w:eastAsia="Times New Roman"/>
          <w:sz w:val="24"/>
          <w:szCs w:val="24"/>
        </w:rPr>
      </w:pPr>
      <w:bookmarkStart w:id="0" w:name="_Exam_wrappers:_example"/>
      <w:bookmarkEnd w:id="0"/>
      <w:r>
        <w:lastRenderedPageBreak/>
        <w:t>E</w:t>
      </w:r>
      <w:r w:rsidR="001A003B" w:rsidRPr="00000FB9">
        <w:t>xam wrappers: example questions</w:t>
      </w:r>
    </w:p>
    <w:p w14:paraId="49BADA9C" w14:textId="7A02D557" w:rsidR="001A003B" w:rsidRPr="00000FB9" w:rsidRDefault="001A003B" w:rsidP="003F6180">
      <w:pPr>
        <w:spacing w:before="120" w:line="360" w:lineRule="auto"/>
        <w:rPr>
          <w:rFonts w:ascii="Verdana" w:eastAsiaTheme="minorEastAsia" w:hAnsi="Verdana"/>
          <w:color w:val="000000" w:themeColor="text1"/>
          <w:kern w:val="24"/>
          <w:sz w:val="28"/>
          <w:szCs w:val="28"/>
          <w:lang w:eastAsia="en-GB"/>
        </w:rPr>
      </w:pPr>
      <w:r w:rsidRPr="00000FB9">
        <w:rPr>
          <w:rFonts w:ascii="Verdana" w:eastAsia="Calibri" w:hAnsi="Verdana" w:cs="Times New Roman"/>
          <w:color w:val="000000" w:themeColor="text1"/>
          <w:kern w:val="24"/>
          <w:sz w:val="28"/>
          <w:szCs w:val="28"/>
          <w:lang w:eastAsia="en-GB"/>
        </w:rPr>
        <w:t>Exam wrappers (</w:t>
      </w:r>
      <w:r w:rsidR="001F52A2">
        <w:rPr>
          <w:rFonts w:ascii="Verdana" w:eastAsia="Calibri" w:hAnsi="Verdana" w:cs="Times New Roman"/>
          <w:color w:val="000000" w:themeColor="text1"/>
          <w:kern w:val="24"/>
          <w:sz w:val="28"/>
          <w:szCs w:val="28"/>
          <w:lang w:eastAsia="en-GB"/>
        </w:rPr>
        <w:t>see page 3</w:t>
      </w:r>
      <w:r w:rsidRPr="00000FB9">
        <w:rPr>
          <w:rFonts w:ascii="Verdana" w:eastAsia="Calibri" w:hAnsi="Verdana" w:cs="Times New Roman"/>
          <w:color w:val="000000" w:themeColor="text1"/>
          <w:kern w:val="24"/>
          <w:sz w:val="28"/>
          <w:szCs w:val="28"/>
          <w:lang w:eastAsia="en-GB"/>
        </w:rPr>
        <w:t xml:space="preserve">) </w:t>
      </w:r>
      <w:r w:rsidRPr="00000FB9">
        <w:rPr>
          <w:rFonts w:ascii="Verdana" w:eastAsiaTheme="minorEastAsia" w:hAnsi="Verdana"/>
          <w:color w:val="000000" w:themeColor="text1"/>
          <w:kern w:val="24"/>
          <w:sz w:val="28"/>
          <w:szCs w:val="28"/>
          <w:lang w:eastAsia="en-GB"/>
        </w:rPr>
        <w:t xml:space="preserve">are based around three types of question: preparation, </w:t>
      </w:r>
      <w:proofErr w:type="gramStart"/>
      <w:r w:rsidRPr="00000FB9">
        <w:rPr>
          <w:rFonts w:ascii="Verdana" w:eastAsiaTheme="minorEastAsia" w:hAnsi="Verdana"/>
          <w:color w:val="000000" w:themeColor="text1"/>
          <w:kern w:val="24"/>
          <w:sz w:val="28"/>
          <w:szCs w:val="28"/>
          <w:lang w:eastAsia="en-GB"/>
        </w:rPr>
        <w:t>performance</w:t>
      </w:r>
      <w:proofErr w:type="gramEnd"/>
      <w:r w:rsidRPr="00000FB9">
        <w:rPr>
          <w:rFonts w:ascii="Verdana" w:eastAsiaTheme="minorEastAsia" w:hAnsi="Verdana"/>
          <w:color w:val="000000" w:themeColor="text1"/>
          <w:kern w:val="24"/>
          <w:sz w:val="28"/>
          <w:szCs w:val="28"/>
          <w:lang w:eastAsia="en-GB"/>
        </w:rPr>
        <w:t xml:space="preserve"> and changes for next time. Using a total of around 3-7 questions should provoke reflection but also be manageable for students. Below are some examples of each type of question.</w:t>
      </w:r>
    </w:p>
    <w:p w14:paraId="206164F2" w14:textId="15DE29EA" w:rsidR="001A003B" w:rsidRPr="00000FB9" w:rsidRDefault="001A003B" w:rsidP="003F6180">
      <w:pPr>
        <w:pStyle w:val="NormalWeb"/>
        <w:spacing w:before="120" w:beforeAutospacing="0" w:after="160" w:afterAutospacing="0" w:line="360" w:lineRule="auto"/>
        <w:rPr>
          <w:rFonts w:ascii="Verdana" w:hAnsi="Verdana"/>
        </w:rPr>
      </w:pPr>
      <w:r w:rsidRPr="00000FB9">
        <w:rPr>
          <w:rFonts w:ascii="Verdana" w:eastAsiaTheme="minorEastAsia" w:hAnsi="Verdana" w:cstheme="minorBidi"/>
          <w:b/>
          <w:bCs/>
          <w:color w:val="000000" w:themeColor="text1"/>
          <w:kern w:val="24"/>
          <w:sz w:val="28"/>
          <w:szCs w:val="28"/>
        </w:rPr>
        <w:t>Reflecting on preparation</w:t>
      </w:r>
      <w:r w:rsidR="00746FCB">
        <w:rPr>
          <w:rFonts w:ascii="Verdana" w:eastAsiaTheme="minorEastAsia" w:hAnsi="Verdana" w:cstheme="minorBidi"/>
          <w:b/>
          <w:bCs/>
          <w:color w:val="000000" w:themeColor="text1"/>
          <w:kern w:val="24"/>
          <w:sz w:val="28"/>
          <w:szCs w:val="28"/>
        </w:rPr>
        <w:t>.</w:t>
      </w:r>
      <w:r w:rsidRPr="00000FB9">
        <w:rPr>
          <w:rFonts w:ascii="Verdana" w:eastAsiaTheme="minorEastAsia" w:hAnsi="Verdana" w:cstheme="minorBidi"/>
          <w:color w:val="000000" w:themeColor="text1"/>
          <w:kern w:val="24"/>
          <w:sz w:val="28"/>
          <w:szCs w:val="28"/>
        </w:rPr>
        <w:t xml:space="preserve"> </w:t>
      </w:r>
      <w:r w:rsidR="00746FCB">
        <w:rPr>
          <w:rFonts w:ascii="Verdana" w:eastAsiaTheme="minorEastAsia" w:hAnsi="Verdana" w:cstheme="minorBidi"/>
          <w:color w:val="000000" w:themeColor="text1"/>
          <w:kern w:val="24"/>
          <w:sz w:val="28"/>
          <w:szCs w:val="28"/>
        </w:rPr>
        <w:t>S</w:t>
      </w:r>
      <w:r w:rsidRPr="00000FB9">
        <w:rPr>
          <w:rFonts w:ascii="Verdana" w:eastAsiaTheme="minorEastAsia" w:hAnsi="Verdana" w:cstheme="minorBidi"/>
          <w:color w:val="000000" w:themeColor="text1"/>
          <w:kern w:val="24"/>
          <w:sz w:val="28"/>
          <w:szCs w:val="28"/>
        </w:rPr>
        <w:t>tudents review their revision strategies and how they prepared for the exam.</w:t>
      </w:r>
    </w:p>
    <w:p w14:paraId="536A5C53" w14:textId="77777777" w:rsidR="001A003B" w:rsidRPr="00AA2B41" w:rsidRDefault="001A003B" w:rsidP="003F6180">
      <w:pPr>
        <w:pStyle w:val="ListParagraph"/>
        <w:numPr>
          <w:ilvl w:val="0"/>
          <w:numId w:val="9"/>
        </w:numPr>
        <w:spacing w:before="120" w:after="160" w:line="360" w:lineRule="auto"/>
        <w:rPr>
          <w:rFonts w:ascii="Verdana" w:eastAsiaTheme="minorEastAsia" w:hAnsi="Verdana"/>
          <w:color w:val="000000" w:themeColor="text1"/>
          <w:kern w:val="24"/>
          <w:sz w:val="28"/>
          <w:szCs w:val="28"/>
        </w:rPr>
      </w:pPr>
      <w:r w:rsidRPr="00AA2B41">
        <w:rPr>
          <w:rFonts w:ascii="Verdana" w:eastAsiaTheme="minorEastAsia" w:hAnsi="Verdana"/>
          <w:color w:val="000000" w:themeColor="text1"/>
          <w:kern w:val="24"/>
          <w:sz w:val="28"/>
          <w:szCs w:val="28"/>
        </w:rPr>
        <w:t xml:space="preserve">Which revision strategies did you use to prepare for this exam? Circle as appropriate, and add your own: </w:t>
      </w:r>
    </w:p>
    <w:p w14:paraId="3264AFC6" w14:textId="77777777" w:rsidR="001A003B" w:rsidRPr="00AA2B41" w:rsidRDefault="001A003B" w:rsidP="003F6180">
      <w:pPr>
        <w:pStyle w:val="ListParagraph"/>
        <w:numPr>
          <w:ilvl w:val="0"/>
          <w:numId w:val="9"/>
        </w:numPr>
        <w:spacing w:before="120" w:after="160" w:line="360" w:lineRule="auto"/>
        <w:rPr>
          <w:rFonts w:ascii="Verdana" w:eastAsiaTheme="minorEastAsia" w:hAnsi="Verdana"/>
          <w:color w:val="000000" w:themeColor="text1"/>
          <w:kern w:val="24"/>
          <w:sz w:val="28"/>
          <w:szCs w:val="28"/>
        </w:rPr>
      </w:pPr>
      <w:r w:rsidRPr="00AA2B41">
        <w:rPr>
          <w:rFonts w:ascii="Verdana" w:eastAsiaTheme="minorEastAsia" w:hAnsi="Verdana"/>
          <w:color w:val="000000" w:themeColor="text1"/>
          <w:kern w:val="24"/>
          <w:sz w:val="28"/>
          <w:szCs w:val="28"/>
        </w:rPr>
        <w:t>Re-reading work and notes, making fresh revision notes, memorising key facts/formulate/dates/quotations, analysing exam papers, reading around topics, planning practice answers, writing practice answers, reviewing previous work and collections</w:t>
      </w:r>
    </w:p>
    <w:p w14:paraId="5BB80DAE" w14:textId="77777777" w:rsidR="001A003B" w:rsidRPr="00AA2B41" w:rsidRDefault="001A003B" w:rsidP="003F6180">
      <w:pPr>
        <w:pStyle w:val="ListParagraph"/>
        <w:numPr>
          <w:ilvl w:val="0"/>
          <w:numId w:val="9"/>
        </w:numPr>
        <w:spacing w:before="120" w:after="160" w:line="360" w:lineRule="auto"/>
        <w:rPr>
          <w:rFonts w:ascii="Verdana" w:eastAsiaTheme="minorEastAsia" w:hAnsi="Verdana"/>
          <w:color w:val="000000" w:themeColor="text1"/>
          <w:kern w:val="24"/>
          <w:sz w:val="28"/>
          <w:szCs w:val="28"/>
        </w:rPr>
      </w:pPr>
      <w:r w:rsidRPr="00AA2B41">
        <w:rPr>
          <w:rFonts w:ascii="Verdana" w:eastAsiaTheme="minorEastAsia" w:hAnsi="Verdana"/>
          <w:color w:val="000000" w:themeColor="text1"/>
          <w:kern w:val="24"/>
          <w:sz w:val="28"/>
          <w:szCs w:val="28"/>
        </w:rPr>
        <w:t xml:space="preserve">What was your </w:t>
      </w:r>
      <w:proofErr w:type="gramStart"/>
      <w:r w:rsidRPr="00AA2B41">
        <w:rPr>
          <w:rFonts w:ascii="Verdana" w:eastAsiaTheme="minorEastAsia" w:hAnsi="Verdana"/>
          <w:color w:val="000000" w:themeColor="text1"/>
          <w:kern w:val="24"/>
          <w:sz w:val="28"/>
          <w:szCs w:val="28"/>
        </w:rPr>
        <w:t>main focus</w:t>
      </w:r>
      <w:proofErr w:type="gramEnd"/>
      <w:r w:rsidRPr="00AA2B41">
        <w:rPr>
          <w:rFonts w:ascii="Verdana" w:eastAsiaTheme="minorEastAsia" w:hAnsi="Verdana"/>
          <w:color w:val="000000" w:themeColor="text1"/>
          <w:kern w:val="24"/>
          <w:sz w:val="28"/>
          <w:szCs w:val="28"/>
        </w:rPr>
        <w:t xml:space="preserve"> or goal in your revision?</w:t>
      </w:r>
    </w:p>
    <w:p w14:paraId="3EF1A261" w14:textId="78DEF6BC" w:rsidR="001A003B" w:rsidRPr="00746FCB" w:rsidRDefault="001A003B" w:rsidP="003F6180">
      <w:pPr>
        <w:spacing w:before="120" w:line="360" w:lineRule="auto"/>
        <w:rPr>
          <w:rFonts w:ascii="Verdana" w:eastAsiaTheme="minorEastAsia" w:hAnsi="Verdana"/>
          <w:color w:val="000000" w:themeColor="text1"/>
          <w:kern w:val="24"/>
          <w:sz w:val="28"/>
          <w:szCs w:val="28"/>
        </w:rPr>
      </w:pPr>
      <w:r w:rsidRPr="00746FCB">
        <w:rPr>
          <w:rFonts w:ascii="Verdana" w:eastAsiaTheme="minorEastAsia" w:hAnsi="Verdana"/>
          <w:b/>
          <w:bCs/>
          <w:color w:val="000000" w:themeColor="text1"/>
          <w:kern w:val="24"/>
          <w:sz w:val="28"/>
          <w:szCs w:val="28"/>
        </w:rPr>
        <w:t>Analysing performance</w:t>
      </w:r>
      <w:r w:rsidR="00746FCB">
        <w:rPr>
          <w:rFonts w:ascii="Verdana" w:eastAsiaTheme="minorEastAsia" w:hAnsi="Verdana"/>
          <w:b/>
          <w:bCs/>
          <w:color w:val="000000" w:themeColor="text1"/>
          <w:kern w:val="24"/>
          <w:sz w:val="28"/>
          <w:szCs w:val="28"/>
        </w:rPr>
        <w:t>.</w:t>
      </w:r>
      <w:r w:rsidRPr="00746FCB">
        <w:rPr>
          <w:rFonts w:ascii="Verdana" w:eastAsiaTheme="minorEastAsia" w:hAnsi="Verdana"/>
          <w:b/>
          <w:bCs/>
          <w:color w:val="000000" w:themeColor="text1"/>
          <w:kern w:val="24"/>
          <w:sz w:val="28"/>
          <w:szCs w:val="28"/>
        </w:rPr>
        <w:t xml:space="preserve"> </w:t>
      </w:r>
      <w:r w:rsidR="00746FCB">
        <w:rPr>
          <w:rFonts w:ascii="Verdana" w:eastAsiaTheme="minorEastAsia" w:hAnsi="Verdana"/>
          <w:color w:val="000000" w:themeColor="text1"/>
          <w:kern w:val="24"/>
          <w:sz w:val="28"/>
          <w:szCs w:val="28"/>
        </w:rPr>
        <w:t>S</w:t>
      </w:r>
      <w:r w:rsidRPr="00746FCB">
        <w:rPr>
          <w:rFonts w:ascii="Verdana" w:eastAsiaTheme="minorEastAsia" w:hAnsi="Verdana"/>
          <w:color w:val="000000" w:themeColor="text1"/>
          <w:kern w:val="24"/>
          <w:sz w:val="28"/>
          <w:szCs w:val="28"/>
        </w:rPr>
        <w:t xml:space="preserve">tudents revisit their paper, looking for strengths, patterns of error, and opportunities for further development. The aim is for students to connect their revision with their performance, and realise which strategies worked well – and which </w:t>
      </w:r>
      <w:proofErr w:type="gramStart"/>
      <w:r w:rsidRPr="00746FCB">
        <w:rPr>
          <w:rFonts w:ascii="Verdana" w:eastAsiaTheme="minorEastAsia" w:hAnsi="Verdana"/>
          <w:color w:val="000000" w:themeColor="text1"/>
          <w:kern w:val="24"/>
          <w:sz w:val="28"/>
          <w:szCs w:val="28"/>
        </w:rPr>
        <w:t>didn’t</w:t>
      </w:r>
      <w:proofErr w:type="gramEnd"/>
      <w:r w:rsidRPr="00746FCB">
        <w:rPr>
          <w:rFonts w:ascii="Verdana" w:eastAsiaTheme="minorEastAsia" w:hAnsi="Verdana"/>
          <w:color w:val="000000" w:themeColor="text1"/>
          <w:kern w:val="24"/>
          <w:sz w:val="28"/>
          <w:szCs w:val="28"/>
        </w:rPr>
        <w:t xml:space="preserve">. For example, students may realise that simply re-reading or highlighting notes did not give them a solid knowledge base. </w:t>
      </w:r>
    </w:p>
    <w:p w14:paraId="56EF38BB" w14:textId="77777777" w:rsidR="001A003B" w:rsidRPr="00000FB9" w:rsidRDefault="001A003B" w:rsidP="003F6180">
      <w:pPr>
        <w:pStyle w:val="ListParagraph"/>
        <w:numPr>
          <w:ilvl w:val="0"/>
          <w:numId w:val="9"/>
        </w:numPr>
        <w:spacing w:before="120" w:after="160" w:line="360" w:lineRule="auto"/>
        <w:rPr>
          <w:rFonts w:ascii="Verdana" w:eastAsiaTheme="minorEastAsia" w:hAnsi="Verdana"/>
          <w:color w:val="000000" w:themeColor="text1"/>
          <w:kern w:val="24"/>
          <w:sz w:val="28"/>
          <w:szCs w:val="28"/>
        </w:rPr>
      </w:pPr>
      <w:r w:rsidRPr="00000FB9">
        <w:rPr>
          <w:rFonts w:ascii="Verdana" w:eastAsiaTheme="minorEastAsia" w:hAnsi="Verdana"/>
          <w:color w:val="000000" w:themeColor="text1"/>
          <w:kern w:val="24"/>
          <w:sz w:val="28"/>
          <w:szCs w:val="28"/>
        </w:rPr>
        <w:lastRenderedPageBreak/>
        <w:t xml:space="preserve">What went well about this exam? </w:t>
      </w:r>
    </w:p>
    <w:p w14:paraId="32604171" w14:textId="77777777" w:rsidR="001A003B" w:rsidRPr="00000FB9" w:rsidRDefault="001A003B" w:rsidP="003F6180">
      <w:pPr>
        <w:pStyle w:val="ListParagraph"/>
        <w:numPr>
          <w:ilvl w:val="0"/>
          <w:numId w:val="9"/>
        </w:numPr>
        <w:spacing w:before="120" w:after="160" w:line="360" w:lineRule="auto"/>
        <w:rPr>
          <w:rFonts w:ascii="Verdana" w:eastAsiaTheme="minorEastAsia" w:hAnsi="Verdana"/>
          <w:color w:val="000000" w:themeColor="text1"/>
          <w:kern w:val="24"/>
          <w:sz w:val="28"/>
          <w:szCs w:val="28"/>
        </w:rPr>
      </w:pPr>
      <w:r w:rsidRPr="00000FB9">
        <w:rPr>
          <w:rFonts w:ascii="Verdana" w:eastAsiaTheme="minorEastAsia" w:hAnsi="Verdana"/>
          <w:color w:val="000000" w:themeColor="text1"/>
          <w:kern w:val="24"/>
          <w:sz w:val="28"/>
          <w:szCs w:val="28"/>
        </w:rPr>
        <w:t>What could be improved?</w:t>
      </w:r>
    </w:p>
    <w:p w14:paraId="31BB47EB" w14:textId="77777777" w:rsidR="001A003B" w:rsidRPr="00000FB9" w:rsidRDefault="001A003B" w:rsidP="003F6180">
      <w:pPr>
        <w:pStyle w:val="ListParagraph"/>
        <w:numPr>
          <w:ilvl w:val="0"/>
          <w:numId w:val="9"/>
        </w:numPr>
        <w:spacing w:before="120" w:after="160" w:line="360" w:lineRule="auto"/>
        <w:rPr>
          <w:rFonts w:ascii="Verdana" w:eastAsiaTheme="minorEastAsia" w:hAnsi="Verdana"/>
          <w:color w:val="000000" w:themeColor="text1"/>
          <w:kern w:val="24"/>
          <w:sz w:val="28"/>
          <w:szCs w:val="28"/>
        </w:rPr>
      </w:pPr>
      <w:r w:rsidRPr="00000FB9">
        <w:rPr>
          <w:rFonts w:ascii="Verdana" w:eastAsiaTheme="minorEastAsia" w:hAnsi="Verdana"/>
          <w:color w:val="000000" w:themeColor="text1"/>
          <w:kern w:val="24"/>
          <w:sz w:val="28"/>
          <w:szCs w:val="28"/>
        </w:rPr>
        <w:t xml:space="preserve">Can you spot any patterns of error or missed opportunities? </w:t>
      </w:r>
    </w:p>
    <w:p w14:paraId="78C2E13A" w14:textId="77777777" w:rsidR="001A003B" w:rsidRPr="00000FB9" w:rsidRDefault="001A003B" w:rsidP="003F6180">
      <w:pPr>
        <w:pStyle w:val="ListParagraph"/>
        <w:numPr>
          <w:ilvl w:val="0"/>
          <w:numId w:val="9"/>
        </w:numPr>
        <w:spacing w:before="120" w:after="160" w:line="360" w:lineRule="auto"/>
        <w:rPr>
          <w:rFonts w:ascii="Verdana" w:eastAsiaTheme="minorEastAsia" w:hAnsi="Verdana"/>
          <w:color w:val="000000" w:themeColor="text1"/>
          <w:kern w:val="24"/>
          <w:sz w:val="28"/>
          <w:szCs w:val="28"/>
        </w:rPr>
      </w:pPr>
      <w:r w:rsidRPr="00000FB9">
        <w:rPr>
          <w:rFonts w:ascii="Verdana" w:eastAsiaTheme="minorEastAsia" w:hAnsi="Verdana"/>
          <w:color w:val="000000" w:themeColor="text1"/>
          <w:kern w:val="24"/>
          <w:sz w:val="28"/>
          <w:szCs w:val="28"/>
        </w:rPr>
        <w:t xml:space="preserve">Which revision strategies are working well? How can you tell? </w:t>
      </w:r>
    </w:p>
    <w:p w14:paraId="67476C9F" w14:textId="77777777" w:rsidR="001A003B" w:rsidRPr="00000FB9" w:rsidRDefault="001A003B" w:rsidP="003F6180">
      <w:pPr>
        <w:pStyle w:val="ListParagraph"/>
        <w:numPr>
          <w:ilvl w:val="0"/>
          <w:numId w:val="9"/>
        </w:numPr>
        <w:spacing w:before="120" w:after="160" w:line="360" w:lineRule="auto"/>
        <w:rPr>
          <w:rFonts w:ascii="Verdana" w:eastAsiaTheme="minorEastAsia" w:hAnsi="Verdana"/>
          <w:color w:val="000000" w:themeColor="text1"/>
          <w:kern w:val="24"/>
          <w:sz w:val="28"/>
          <w:szCs w:val="28"/>
        </w:rPr>
      </w:pPr>
      <w:r w:rsidRPr="00000FB9">
        <w:rPr>
          <w:rFonts w:ascii="Verdana" w:eastAsiaTheme="minorEastAsia" w:hAnsi="Verdana"/>
          <w:color w:val="000000" w:themeColor="text1"/>
          <w:kern w:val="24"/>
          <w:sz w:val="28"/>
          <w:szCs w:val="28"/>
        </w:rPr>
        <w:t>And which revision strategies weren’t as successful? How can you tell?</w:t>
      </w:r>
    </w:p>
    <w:p w14:paraId="5383961C" w14:textId="1AC59FA2" w:rsidR="001A003B" w:rsidRDefault="001A003B" w:rsidP="003F6180">
      <w:pPr>
        <w:pStyle w:val="NormalWeb"/>
        <w:spacing w:before="120" w:beforeAutospacing="0" w:after="160" w:afterAutospacing="0" w:line="360" w:lineRule="auto"/>
        <w:rPr>
          <w:rFonts w:ascii="Verdana" w:eastAsiaTheme="minorEastAsia" w:hAnsi="Verdana" w:cstheme="minorBidi"/>
          <w:color w:val="000000" w:themeColor="text1"/>
          <w:kern w:val="24"/>
          <w:sz w:val="28"/>
          <w:szCs w:val="28"/>
        </w:rPr>
      </w:pPr>
      <w:r w:rsidRPr="00000FB9">
        <w:rPr>
          <w:rFonts w:ascii="Verdana" w:eastAsiaTheme="minorEastAsia" w:hAnsi="Verdana" w:cstheme="minorBidi"/>
          <w:b/>
          <w:bCs/>
          <w:color w:val="000000" w:themeColor="text1"/>
          <w:kern w:val="24"/>
          <w:sz w:val="28"/>
          <w:szCs w:val="28"/>
        </w:rPr>
        <w:t>Changes for next time</w:t>
      </w:r>
      <w:r w:rsidR="00746FCB">
        <w:rPr>
          <w:rFonts w:ascii="Verdana" w:eastAsiaTheme="minorEastAsia" w:hAnsi="Verdana" w:cstheme="minorBidi"/>
          <w:b/>
          <w:bCs/>
          <w:color w:val="000000" w:themeColor="text1"/>
          <w:kern w:val="24"/>
          <w:sz w:val="28"/>
          <w:szCs w:val="28"/>
        </w:rPr>
        <w:t>.</w:t>
      </w:r>
      <w:r w:rsidRPr="00000FB9">
        <w:rPr>
          <w:rFonts w:ascii="Verdana" w:eastAsiaTheme="minorEastAsia" w:hAnsi="Verdana" w:cstheme="minorBidi"/>
          <w:b/>
          <w:bCs/>
          <w:color w:val="000000" w:themeColor="text1"/>
          <w:kern w:val="24"/>
          <w:sz w:val="28"/>
          <w:szCs w:val="28"/>
        </w:rPr>
        <w:t xml:space="preserve"> </w:t>
      </w:r>
      <w:r w:rsidR="00746FCB">
        <w:rPr>
          <w:rFonts w:ascii="Verdana" w:eastAsiaTheme="minorEastAsia" w:hAnsi="Verdana" w:cstheme="minorBidi"/>
          <w:color w:val="000000" w:themeColor="text1"/>
          <w:kern w:val="24"/>
          <w:sz w:val="28"/>
          <w:szCs w:val="28"/>
        </w:rPr>
        <w:t>A</w:t>
      </w:r>
      <w:r w:rsidRPr="00000FB9">
        <w:rPr>
          <w:rFonts w:ascii="Verdana" w:eastAsiaTheme="minorEastAsia" w:hAnsi="Verdana" w:cstheme="minorBidi"/>
          <w:color w:val="000000" w:themeColor="text1"/>
          <w:kern w:val="24"/>
          <w:sz w:val="28"/>
          <w:szCs w:val="28"/>
        </w:rPr>
        <w:t xml:space="preserve">fter analysing their preparation and performance, students should be ready to set some informed goals or intentions for future collections or exams. </w:t>
      </w:r>
    </w:p>
    <w:p w14:paraId="7A229865" w14:textId="1D29F0E0" w:rsidR="001A003B" w:rsidRPr="00AA2B41" w:rsidRDefault="004D1FAC" w:rsidP="003F6180">
      <w:pPr>
        <w:pStyle w:val="ListParagraph"/>
        <w:numPr>
          <w:ilvl w:val="0"/>
          <w:numId w:val="9"/>
        </w:numPr>
        <w:spacing w:before="120" w:after="160" w:line="360" w:lineRule="auto"/>
        <w:rPr>
          <w:rFonts w:ascii="Verdana" w:eastAsiaTheme="minorEastAsia" w:hAnsi="Verdana"/>
          <w:color w:val="000000" w:themeColor="text1"/>
          <w:kern w:val="24"/>
          <w:sz w:val="28"/>
          <w:szCs w:val="28"/>
        </w:rPr>
      </w:pPr>
      <w:r w:rsidRPr="00AA2B41">
        <w:rPr>
          <w:rFonts w:ascii="Verdana" w:eastAsiaTheme="minorEastAsia" w:hAnsi="Verdana"/>
          <w:color w:val="000000" w:themeColor="text1"/>
          <w:kern w:val="24"/>
          <w:sz w:val="28"/>
          <w:szCs w:val="28"/>
        </w:rPr>
        <w:t>What</w:t>
      </w:r>
      <w:r w:rsidR="00452300" w:rsidRPr="00AA2B41">
        <w:rPr>
          <w:rFonts w:ascii="Verdana" w:eastAsiaTheme="minorEastAsia" w:hAnsi="Verdana"/>
          <w:color w:val="000000" w:themeColor="text1"/>
          <w:kern w:val="24"/>
          <w:sz w:val="28"/>
          <w:szCs w:val="28"/>
        </w:rPr>
        <w:t xml:space="preserve"> </w:t>
      </w:r>
      <w:r w:rsidR="001A003B" w:rsidRPr="00AA2B41">
        <w:rPr>
          <w:rFonts w:ascii="Verdana" w:eastAsiaTheme="minorEastAsia" w:hAnsi="Verdana"/>
          <w:color w:val="000000" w:themeColor="text1"/>
          <w:kern w:val="24"/>
          <w:sz w:val="28"/>
          <w:szCs w:val="28"/>
        </w:rPr>
        <w:t>will you do differently next time in your revision? Choose up to three specific and realistic actions.</w:t>
      </w:r>
    </w:p>
    <w:p w14:paraId="1B1C8AEE" w14:textId="2A89D36F" w:rsidR="001A003B" w:rsidRPr="00AA2B41" w:rsidRDefault="001A003B" w:rsidP="003F6180">
      <w:pPr>
        <w:pStyle w:val="ListParagraph"/>
        <w:numPr>
          <w:ilvl w:val="0"/>
          <w:numId w:val="9"/>
        </w:numPr>
        <w:spacing w:before="120" w:after="160" w:line="360" w:lineRule="auto"/>
        <w:rPr>
          <w:rFonts w:ascii="Verdana" w:eastAsiaTheme="minorEastAsia" w:hAnsi="Verdana"/>
          <w:color w:val="000000" w:themeColor="text1"/>
          <w:kern w:val="24"/>
          <w:sz w:val="28"/>
          <w:szCs w:val="28"/>
        </w:rPr>
      </w:pPr>
      <w:r w:rsidRPr="00AA2B41">
        <w:rPr>
          <w:rFonts w:ascii="Verdana" w:eastAsiaTheme="minorEastAsia" w:hAnsi="Verdana"/>
          <w:color w:val="000000" w:themeColor="text1"/>
          <w:kern w:val="24"/>
          <w:sz w:val="28"/>
          <w:szCs w:val="28"/>
        </w:rPr>
        <w:t xml:space="preserve">Thinking about the exam itself, what will you do differently with your time? </w:t>
      </w:r>
    </w:p>
    <w:sectPr w:rsidR="001A003B" w:rsidRPr="00AA2B41">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0F331" w14:textId="77777777" w:rsidR="00571AB6" w:rsidRDefault="00571AB6" w:rsidP="005953E4">
      <w:pPr>
        <w:spacing w:after="0" w:line="240" w:lineRule="auto"/>
      </w:pPr>
      <w:r>
        <w:separator/>
      </w:r>
    </w:p>
  </w:endnote>
  <w:endnote w:type="continuationSeparator" w:id="0">
    <w:p w14:paraId="32D008B0" w14:textId="77777777" w:rsidR="00571AB6" w:rsidRDefault="00571AB6" w:rsidP="005953E4">
      <w:pPr>
        <w:spacing w:after="0" w:line="240" w:lineRule="auto"/>
      </w:pPr>
      <w:r>
        <w:continuationSeparator/>
      </w:r>
    </w:p>
  </w:endnote>
  <w:endnote w:type="continuationNotice" w:id="1">
    <w:p w14:paraId="3D97870B" w14:textId="77777777" w:rsidR="00571AB6" w:rsidRDefault="00571A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undrySterling-Book">
    <w:altName w:val="Calibri"/>
    <w:charset w:val="00"/>
    <w:family w:val="auto"/>
    <w:pitch w:val="variable"/>
    <w:sig w:usb0="800000A7" w:usb1="00000040" w:usb2="00000000" w:usb3="00000000" w:csb0="00000009"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Verdana" w:hAnsi="Verdana"/>
        <w:sz w:val="28"/>
      </w:rPr>
      <w:id w:val="1056669952"/>
      <w:docPartObj>
        <w:docPartGallery w:val="Page Numbers (Bottom of Page)"/>
        <w:docPartUnique/>
      </w:docPartObj>
    </w:sdtPr>
    <w:sdtEndPr>
      <w:rPr>
        <w:noProof/>
      </w:rPr>
    </w:sdtEndPr>
    <w:sdtContent>
      <w:p w14:paraId="199C76D4" w14:textId="6815CAF9" w:rsidR="001A003B" w:rsidRPr="00000FB9" w:rsidRDefault="001A003B">
        <w:pPr>
          <w:pStyle w:val="Footer"/>
          <w:jc w:val="center"/>
          <w:rPr>
            <w:rFonts w:ascii="Verdana" w:hAnsi="Verdana"/>
            <w:sz w:val="28"/>
          </w:rPr>
        </w:pPr>
        <w:r w:rsidRPr="0034606B">
          <w:rPr>
            <w:rFonts w:ascii="Verdana" w:hAnsi="Verdana"/>
            <w:color w:val="2B579A"/>
            <w:sz w:val="24"/>
            <w:szCs w:val="24"/>
          </w:rPr>
          <w:fldChar w:fldCharType="begin"/>
        </w:r>
        <w:r w:rsidRPr="0034606B">
          <w:rPr>
            <w:rFonts w:ascii="Verdana" w:hAnsi="Verdana"/>
            <w:sz w:val="24"/>
            <w:szCs w:val="24"/>
          </w:rPr>
          <w:instrText xml:space="preserve"> PAGE   \* MERGEFORMAT </w:instrText>
        </w:r>
        <w:r w:rsidRPr="0034606B">
          <w:rPr>
            <w:rFonts w:ascii="Verdana" w:hAnsi="Verdana"/>
            <w:color w:val="2B579A"/>
            <w:sz w:val="24"/>
            <w:szCs w:val="24"/>
          </w:rPr>
          <w:fldChar w:fldCharType="separate"/>
        </w:r>
        <w:r w:rsidR="00A21C29" w:rsidRPr="0034606B">
          <w:rPr>
            <w:rFonts w:ascii="Verdana" w:hAnsi="Verdana"/>
            <w:noProof/>
            <w:sz w:val="24"/>
            <w:szCs w:val="24"/>
          </w:rPr>
          <w:t>3</w:t>
        </w:r>
        <w:r w:rsidRPr="0034606B">
          <w:rPr>
            <w:rFonts w:ascii="Verdana" w:hAnsi="Verdana"/>
            <w:noProof/>
            <w:color w:val="2B579A"/>
            <w:sz w:val="24"/>
            <w:szCs w:val="24"/>
          </w:rPr>
          <w:fldChar w:fldCharType="end"/>
        </w:r>
      </w:p>
    </w:sdtContent>
  </w:sdt>
  <w:p w14:paraId="228762C8" w14:textId="77777777" w:rsidR="001A003B" w:rsidRDefault="001A0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F32C9" w14:textId="77777777" w:rsidR="00571AB6" w:rsidRDefault="00571AB6" w:rsidP="005953E4">
      <w:pPr>
        <w:spacing w:after="0" w:line="240" w:lineRule="auto"/>
      </w:pPr>
      <w:r>
        <w:separator/>
      </w:r>
    </w:p>
  </w:footnote>
  <w:footnote w:type="continuationSeparator" w:id="0">
    <w:p w14:paraId="445F94AB" w14:textId="77777777" w:rsidR="00571AB6" w:rsidRDefault="00571AB6" w:rsidP="005953E4">
      <w:pPr>
        <w:spacing w:after="0" w:line="240" w:lineRule="auto"/>
      </w:pPr>
      <w:r>
        <w:continuationSeparator/>
      </w:r>
    </w:p>
  </w:footnote>
  <w:footnote w:type="continuationNotice" w:id="1">
    <w:p w14:paraId="57C48B4F" w14:textId="77777777" w:rsidR="00571AB6" w:rsidRDefault="00571A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CABF4" w14:textId="77777777" w:rsidR="00A21C29" w:rsidRPr="00A53922" w:rsidRDefault="00A21C29" w:rsidP="00A21C29">
    <w:pPr>
      <w:pStyle w:val="Header"/>
      <w:rPr>
        <w:rFonts w:ascii="Verdana" w:hAnsi="Verdana"/>
        <w:sz w:val="24"/>
        <w:szCs w:val="24"/>
      </w:rPr>
    </w:pPr>
    <w:r w:rsidRPr="00A53922">
      <w:rPr>
        <w:rFonts w:ascii="Verdana" w:hAnsi="Verdana"/>
        <w:sz w:val="24"/>
        <w:szCs w:val="24"/>
      </w:rPr>
      <w:t>Centre for Teaching and Learning</w:t>
    </w:r>
  </w:p>
  <w:p w14:paraId="4BD2074D" w14:textId="77777777" w:rsidR="00A53922" w:rsidRDefault="00A21C29" w:rsidP="00A21C29">
    <w:pPr>
      <w:pStyle w:val="Header"/>
      <w:rPr>
        <w:rStyle w:val="Hyperlink"/>
        <w:rFonts w:ascii="Verdana" w:hAnsi="Verdana"/>
        <w:sz w:val="24"/>
        <w:szCs w:val="24"/>
      </w:rPr>
    </w:pPr>
    <w:r w:rsidRPr="00A53922">
      <w:rPr>
        <w:rFonts w:ascii="Verdana" w:hAnsi="Verdana"/>
        <w:sz w:val="24"/>
        <w:szCs w:val="24"/>
      </w:rPr>
      <w:t xml:space="preserve">Oxford Teaching Ideas at </w:t>
    </w:r>
    <w:hyperlink r:id="rId1" w:history="1">
      <w:r w:rsidRPr="00A53922">
        <w:rPr>
          <w:rStyle w:val="Hyperlink"/>
          <w:rFonts w:ascii="Verdana" w:hAnsi="Verdana"/>
          <w:sz w:val="24"/>
          <w:szCs w:val="24"/>
        </w:rPr>
        <w:t>www.ctl.ox.ac.uk/teaching-ideas</w:t>
      </w:r>
    </w:hyperlink>
  </w:p>
  <w:p w14:paraId="6076629F" w14:textId="77777777" w:rsidR="00A53922" w:rsidRDefault="00A53922" w:rsidP="00A21C29">
    <w:pPr>
      <w:pStyle w:val="Header"/>
      <w:rPr>
        <w:rStyle w:val="Hyperlink"/>
        <w:rFonts w:ascii="Verdana" w:hAnsi="Verdana"/>
        <w:sz w:val="24"/>
        <w:szCs w:val="24"/>
      </w:rPr>
    </w:pPr>
  </w:p>
  <w:p w14:paraId="60E4DE30" w14:textId="38B26533" w:rsidR="001A003B" w:rsidRPr="00A53922" w:rsidRDefault="001A003B" w:rsidP="00A21C29">
    <w:pPr>
      <w:pStyle w:val="Header"/>
      <w:rPr>
        <w:rFonts w:ascii="Verdana" w:hAnsi="Verdan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2733D"/>
    <w:multiLevelType w:val="hybridMultilevel"/>
    <w:tmpl w:val="85BE369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33065"/>
    <w:multiLevelType w:val="hybridMultilevel"/>
    <w:tmpl w:val="A7A6177A"/>
    <w:lvl w:ilvl="0" w:tplc="0568A33E">
      <w:start w:val="11"/>
      <w:numFmt w:val="decimal"/>
      <w:lvlText w:val="%1."/>
      <w:lvlJc w:val="left"/>
      <w:pPr>
        <w:tabs>
          <w:tab w:val="num" w:pos="644"/>
        </w:tabs>
        <w:ind w:left="644" w:hanging="360"/>
      </w:pPr>
    </w:lvl>
    <w:lvl w:ilvl="1" w:tplc="2A043E00" w:tentative="1">
      <w:start w:val="1"/>
      <w:numFmt w:val="decimal"/>
      <w:lvlText w:val="%2."/>
      <w:lvlJc w:val="left"/>
      <w:pPr>
        <w:tabs>
          <w:tab w:val="num" w:pos="1440"/>
        </w:tabs>
        <w:ind w:left="1440" w:hanging="360"/>
      </w:pPr>
    </w:lvl>
    <w:lvl w:ilvl="2" w:tplc="F9CE1CA6" w:tentative="1">
      <w:start w:val="1"/>
      <w:numFmt w:val="decimal"/>
      <w:lvlText w:val="%3."/>
      <w:lvlJc w:val="left"/>
      <w:pPr>
        <w:tabs>
          <w:tab w:val="num" w:pos="2160"/>
        </w:tabs>
        <w:ind w:left="2160" w:hanging="360"/>
      </w:pPr>
    </w:lvl>
    <w:lvl w:ilvl="3" w:tplc="613490CE" w:tentative="1">
      <w:start w:val="1"/>
      <w:numFmt w:val="decimal"/>
      <w:lvlText w:val="%4."/>
      <w:lvlJc w:val="left"/>
      <w:pPr>
        <w:tabs>
          <w:tab w:val="num" w:pos="2880"/>
        </w:tabs>
        <w:ind w:left="2880" w:hanging="360"/>
      </w:pPr>
    </w:lvl>
    <w:lvl w:ilvl="4" w:tplc="CE865F18" w:tentative="1">
      <w:start w:val="1"/>
      <w:numFmt w:val="decimal"/>
      <w:lvlText w:val="%5."/>
      <w:lvlJc w:val="left"/>
      <w:pPr>
        <w:tabs>
          <w:tab w:val="num" w:pos="3600"/>
        </w:tabs>
        <w:ind w:left="3600" w:hanging="360"/>
      </w:pPr>
    </w:lvl>
    <w:lvl w:ilvl="5" w:tplc="827C46B2" w:tentative="1">
      <w:start w:val="1"/>
      <w:numFmt w:val="decimal"/>
      <w:lvlText w:val="%6."/>
      <w:lvlJc w:val="left"/>
      <w:pPr>
        <w:tabs>
          <w:tab w:val="num" w:pos="4320"/>
        </w:tabs>
        <w:ind w:left="4320" w:hanging="360"/>
      </w:pPr>
    </w:lvl>
    <w:lvl w:ilvl="6" w:tplc="96D63D94" w:tentative="1">
      <w:start w:val="1"/>
      <w:numFmt w:val="decimal"/>
      <w:lvlText w:val="%7."/>
      <w:lvlJc w:val="left"/>
      <w:pPr>
        <w:tabs>
          <w:tab w:val="num" w:pos="5040"/>
        </w:tabs>
        <w:ind w:left="5040" w:hanging="360"/>
      </w:pPr>
    </w:lvl>
    <w:lvl w:ilvl="7" w:tplc="EA4031C4" w:tentative="1">
      <w:start w:val="1"/>
      <w:numFmt w:val="decimal"/>
      <w:lvlText w:val="%8."/>
      <w:lvlJc w:val="left"/>
      <w:pPr>
        <w:tabs>
          <w:tab w:val="num" w:pos="5760"/>
        </w:tabs>
        <w:ind w:left="5760" w:hanging="360"/>
      </w:pPr>
    </w:lvl>
    <w:lvl w:ilvl="8" w:tplc="B4EA1F7E" w:tentative="1">
      <w:start w:val="1"/>
      <w:numFmt w:val="decimal"/>
      <w:lvlText w:val="%9."/>
      <w:lvlJc w:val="left"/>
      <w:pPr>
        <w:tabs>
          <w:tab w:val="num" w:pos="6480"/>
        </w:tabs>
        <w:ind w:left="6480" w:hanging="360"/>
      </w:pPr>
    </w:lvl>
  </w:abstractNum>
  <w:abstractNum w:abstractNumId="2" w15:restartNumberingAfterBreak="0">
    <w:nsid w:val="13B37DEF"/>
    <w:multiLevelType w:val="hybridMultilevel"/>
    <w:tmpl w:val="113218F2"/>
    <w:lvl w:ilvl="0" w:tplc="41DE31A6">
      <w:start w:val="1"/>
      <w:numFmt w:val="decimal"/>
      <w:lvlText w:val="%1."/>
      <w:lvlJc w:val="left"/>
      <w:pPr>
        <w:tabs>
          <w:tab w:val="num" w:pos="720"/>
        </w:tabs>
        <w:ind w:left="720" w:hanging="360"/>
      </w:pPr>
    </w:lvl>
    <w:lvl w:ilvl="1" w:tplc="25709288" w:tentative="1">
      <w:start w:val="1"/>
      <w:numFmt w:val="decimal"/>
      <w:lvlText w:val="%2."/>
      <w:lvlJc w:val="left"/>
      <w:pPr>
        <w:tabs>
          <w:tab w:val="num" w:pos="1440"/>
        </w:tabs>
        <w:ind w:left="1440" w:hanging="360"/>
      </w:pPr>
    </w:lvl>
    <w:lvl w:ilvl="2" w:tplc="089A5BAA" w:tentative="1">
      <w:start w:val="1"/>
      <w:numFmt w:val="decimal"/>
      <w:lvlText w:val="%3."/>
      <w:lvlJc w:val="left"/>
      <w:pPr>
        <w:tabs>
          <w:tab w:val="num" w:pos="2160"/>
        </w:tabs>
        <w:ind w:left="2160" w:hanging="360"/>
      </w:pPr>
    </w:lvl>
    <w:lvl w:ilvl="3" w:tplc="FD901914" w:tentative="1">
      <w:start w:val="1"/>
      <w:numFmt w:val="decimal"/>
      <w:lvlText w:val="%4."/>
      <w:lvlJc w:val="left"/>
      <w:pPr>
        <w:tabs>
          <w:tab w:val="num" w:pos="2880"/>
        </w:tabs>
        <w:ind w:left="2880" w:hanging="360"/>
      </w:pPr>
    </w:lvl>
    <w:lvl w:ilvl="4" w:tplc="7958C8B6" w:tentative="1">
      <w:start w:val="1"/>
      <w:numFmt w:val="decimal"/>
      <w:lvlText w:val="%5."/>
      <w:lvlJc w:val="left"/>
      <w:pPr>
        <w:tabs>
          <w:tab w:val="num" w:pos="3600"/>
        </w:tabs>
        <w:ind w:left="3600" w:hanging="360"/>
      </w:pPr>
    </w:lvl>
    <w:lvl w:ilvl="5" w:tplc="9642D5C4" w:tentative="1">
      <w:start w:val="1"/>
      <w:numFmt w:val="decimal"/>
      <w:lvlText w:val="%6."/>
      <w:lvlJc w:val="left"/>
      <w:pPr>
        <w:tabs>
          <w:tab w:val="num" w:pos="4320"/>
        </w:tabs>
        <w:ind w:left="4320" w:hanging="360"/>
      </w:pPr>
    </w:lvl>
    <w:lvl w:ilvl="6" w:tplc="5F84C704" w:tentative="1">
      <w:start w:val="1"/>
      <w:numFmt w:val="decimal"/>
      <w:lvlText w:val="%7."/>
      <w:lvlJc w:val="left"/>
      <w:pPr>
        <w:tabs>
          <w:tab w:val="num" w:pos="5040"/>
        </w:tabs>
        <w:ind w:left="5040" w:hanging="360"/>
      </w:pPr>
    </w:lvl>
    <w:lvl w:ilvl="7" w:tplc="7F1496C4" w:tentative="1">
      <w:start w:val="1"/>
      <w:numFmt w:val="decimal"/>
      <w:lvlText w:val="%8."/>
      <w:lvlJc w:val="left"/>
      <w:pPr>
        <w:tabs>
          <w:tab w:val="num" w:pos="5760"/>
        </w:tabs>
        <w:ind w:left="5760" w:hanging="360"/>
      </w:pPr>
    </w:lvl>
    <w:lvl w:ilvl="8" w:tplc="6F8CAB54" w:tentative="1">
      <w:start w:val="1"/>
      <w:numFmt w:val="decimal"/>
      <w:lvlText w:val="%9."/>
      <w:lvlJc w:val="left"/>
      <w:pPr>
        <w:tabs>
          <w:tab w:val="num" w:pos="6480"/>
        </w:tabs>
        <w:ind w:left="6480" w:hanging="360"/>
      </w:pPr>
    </w:lvl>
  </w:abstractNum>
  <w:abstractNum w:abstractNumId="3" w15:restartNumberingAfterBreak="0">
    <w:nsid w:val="1D9C2260"/>
    <w:multiLevelType w:val="hybridMultilevel"/>
    <w:tmpl w:val="D8F8442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3E2A24"/>
    <w:multiLevelType w:val="hybridMultilevel"/>
    <w:tmpl w:val="6518DCDE"/>
    <w:lvl w:ilvl="0" w:tplc="EE7A5202">
      <w:start w:val="11"/>
      <w:numFmt w:val="decimal"/>
      <w:lvlText w:val="%1."/>
      <w:lvlJc w:val="left"/>
      <w:pPr>
        <w:ind w:left="885" w:hanging="525"/>
      </w:pPr>
      <w:rPr>
        <w:rFonts w:eastAsia="Calibri"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4E1890"/>
    <w:multiLevelType w:val="hybridMultilevel"/>
    <w:tmpl w:val="84229870"/>
    <w:lvl w:ilvl="0" w:tplc="ABCC665E">
      <w:start w:val="1"/>
      <w:numFmt w:val="decimal"/>
      <w:lvlText w:val="%1."/>
      <w:lvlJc w:val="left"/>
      <w:pPr>
        <w:ind w:left="720" w:hanging="360"/>
      </w:pPr>
      <w:rPr>
        <w:rFonts w:ascii="FoundrySterling-Book" w:eastAsiaTheme="minorEastAsia" w:hAnsi="FoundrySterling-Book" w:hint="default"/>
        <w:color w:val="000000" w:themeColor="text1"/>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9957C1"/>
    <w:multiLevelType w:val="hybridMultilevel"/>
    <w:tmpl w:val="80D26EE2"/>
    <w:lvl w:ilvl="0" w:tplc="D592C71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6B6749"/>
    <w:multiLevelType w:val="hybridMultilevel"/>
    <w:tmpl w:val="32A2E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444AEF"/>
    <w:multiLevelType w:val="hybridMultilevel"/>
    <w:tmpl w:val="E1DE933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7267BE"/>
    <w:multiLevelType w:val="hybridMultilevel"/>
    <w:tmpl w:val="3B6861F0"/>
    <w:lvl w:ilvl="0" w:tplc="D592C710">
      <w:start w:val="1"/>
      <w:numFmt w:val="bullet"/>
      <w:lvlText w:val="•"/>
      <w:lvlJc w:val="left"/>
      <w:pPr>
        <w:tabs>
          <w:tab w:val="num" w:pos="720"/>
        </w:tabs>
        <w:ind w:left="720" w:hanging="360"/>
      </w:pPr>
      <w:rPr>
        <w:rFonts w:ascii="Arial" w:hAnsi="Arial" w:hint="default"/>
        <w:b/>
      </w:rPr>
    </w:lvl>
    <w:lvl w:ilvl="1" w:tplc="6CB26242" w:tentative="1">
      <w:start w:val="1"/>
      <w:numFmt w:val="decimal"/>
      <w:lvlText w:val="%2."/>
      <w:lvlJc w:val="left"/>
      <w:pPr>
        <w:tabs>
          <w:tab w:val="num" w:pos="1440"/>
        </w:tabs>
        <w:ind w:left="1440" w:hanging="360"/>
      </w:pPr>
    </w:lvl>
    <w:lvl w:ilvl="2" w:tplc="DDDE1DD4" w:tentative="1">
      <w:start w:val="1"/>
      <w:numFmt w:val="decimal"/>
      <w:lvlText w:val="%3."/>
      <w:lvlJc w:val="left"/>
      <w:pPr>
        <w:tabs>
          <w:tab w:val="num" w:pos="2160"/>
        </w:tabs>
        <w:ind w:left="2160" w:hanging="360"/>
      </w:pPr>
    </w:lvl>
    <w:lvl w:ilvl="3" w:tplc="BCB26782" w:tentative="1">
      <w:start w:val="1"/>
      <w:numFmt w:val="decimal"/>
      <w:lvlText w:val="%4."/>
      <w:lvlJc w:val="left"/>
      <w:pPr>
        <w:tabs>
          <w:tab w:val="num" w:pos="2880"/>
        </w:tabs>
        <w:ind w:left="2880" w:hanging="360"/>
      </w:pPr>
    </w:lvl>
    <w:lvl w:ilvl="4" w:tplc="505C68C4" w:tentative="1">
      <w:start w:val="1"/>
      <w:numFmt w:val="decimal"/>
      <w:lvlText w:val="%5."/>
      <w:lvlJc w:val="left"/>
      <w:pPr>
        <w:tabs>
          <w:tab w:val="num" w:pos="3600"/>
        </w:tabs>
        <w:ind w:left="3600" w:hanging="360"/>
      </w:pPr>
    </w:lvl>
    <w:lvl w:ilvl="5" w:tplc="BB6460DC" w:tentative="1">
      <w:start w:val="1"/>
      <w:numFmt w:val="decimal"/>
      <w:lvlText w:val="%6."/>
      <w:lvlJc w:val="left"/>
      <w:pPr>
        <w:tabs>
          <w:tab w:val="num" w:pos="4320"/>
        </w:tabs>
        <w:ind w:left="4320" w:hanging="360"/>
      </w:pPr>
    </w:lvl>
    <w:lvl w:ilvl="6" w:tplc="36408FF0" w:tentative="1">
      <w:start w:val="1"/>
      <w:numFmt w:val="decimal"/>
      <w:lvlText w:val="%7."/>
      <w:lvlJc w:val="left"/>
      <w:pPr>
        <w:tabs>
          <w:tab w:val="num" w:pos="5040"/>
        </w:tabs>
        <w:ind w:left="5040" w:hanging="360"/>
      </w:pPr>
    </w:lvl>
    <w:lvl w:ilvl="7" w:tplc="648E274E" w:tentative="1">
      <w:start w:val="1"/>
      <w:numFmt w:val="decimal"/>
      <w:lvlText w:val="%8."/>
      <w:lvlJc w:val="left"/>
      <w:pPr>
        <w:tabs>
          <w:tab w:val="num" w:pos="5760"/>
        </w:tabs>
        <w:ind w:left="5760" w:hanging="360"/>
      </w:pPr>
    </w:lvl>
    <w:lvl w:ilvl="8" w:tplc="59880DC2" w:tentative="1">
      <w:start w:val="1"/>
      <w:numFmt w:val="decimal"/>
      <w:lvlText w:val="%9."/>
      <w:lvlJc w:val="left"/>
      <w:pPr>
        <w:tabs>
          <w:tab w:val="num" w:pos="6480"/>
        </w:tabs>
        <w:ind w:left="6480" w:hanging="360"/>
      </w:pPr>
    </w:lvl>
  </w:abstractNum>
  <w:abstractNum w:abstractNumId="10" w15:restartNumberingAfterBreak="0">
    <w:nsid w:val="34363198"/>
    <w:multiLevelType w:val="hybridMultilevel"/>
    <w:tmpl w:val="A3C0A77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380BE0"/>
    <w:multiLevelType w:val="hybridMultilevel"/>
    <w:tmpl w:val="7D28E110"/>
    <w:lvl w:ilvl="0" w:tplc="D592C710">
      <w:start w:val="1"/>
      <w:numFmt w:val="bullet"/>
      <w:lvlText w:val="•"/>
      <w:lvlJc w:val="left"/>
      <w:pPr>
        <w:ind w:left="1364" w:hanging="360"/>
      </w:pPr>
      <w:rPr>
        <w:rFonts w:ascii="Arial" w:hAnsi="Aria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2" w15:restartNumberingAfterBreak="0">
    <w:nsid w:val="3BE03BE1"/>
    <w:multiLevelType w:val="hybridMultilevel"/>
    <w:tmpl w:val="E866329C"/>
    <w:lvl w:ilvl="0" w:tplc="0BA65F5A">
      <w:start w:val="17"/>
      <w:numFmt w:val="decimal"/>
      <w:lvlText w:val="%1."/>
      <w:lvlJc w:val="left"/>
      <w:pPr>
        <w:tabs>
          <w:tab w:val="num" w:pos="720"/>
        </w:tabs>
        <w:ind w:left="720" w:hanging="360"/>
      </w:pPr>
    </w:lvl>
    <w:lvl w:ilvl="1" w:tplc="5CF0FDE8" w:tentative="1">
      <w:start w:val="1"/>
      <w:numFmt w:val="decimal"/>
      <w:lvlText w:val="%2."/>
      <w:lvlJc w:val="left"/>
      <w:pPr>
        <w:tabs>
          <w:tab w:val="num" w:pos="1440"/>
        </w:tabs>
        <w:ind w:left="1440" w:hanging="360"/>
      </w:pPr>
    </w:lvl>
    <w:lvl w:ilvl="2" w:tplc="4BEE6F86" w:tentative="1">
      <w:start w:val="1"/>
      <w:numFmt w:val="decimal"/>
      <w:lvlText w:val="%3."/>
      <w:lvlJc w:val="left"/>
      <w:pPr>
        <w:tabs>
          <w:tab w:val="num" w:pos="2160"/>
        </w:tabs>
        <w:ind w:left="2160" w:hanging="360"/>
      </w:pPr>
    </w:lvl>
    <w:lvl w:ilvl="3" w:tplc="C7967720" w:tentative="1">
      <w:start w:val="1"/>
      <w:numFmt w:val="decimal"/>
      <w:lvlText w:val="%4."/>
      <w:lvlJc w:val="left"/>
      <w:pPr>
        <w:tabs>
          <w:tab w:val="num" w:pos="2880"/>
        </w:tabs>
        <w:ind w:left="2880" w:hanging="360"/>
      </w:pPr>
    </w:lvl>
    <w:lvl w:ilvl="4" w:tplc="958E0C22" w:tentative="1">
      <w:start w:val="1"/>
      <w:numFmt w:val="decimal"/>
      <w:lvlText w:val="%5."/>
      <w:lvlJc w:val="left"/>
      <w:pPr>
        <w:tabs>
          <w:tab w:val="num" w:pos="3600"/>
        </w:tabs>
        <w:ind w:left="3600" w:hanging="360"/>
      </w:pPr>
    </w:lvl>
    <w:lvl w:ilvl="5" w:tplc="CDAA909A" w:tentative="1">
      <w:start w:val="1"/>
      <w:numFmt w:val="decimal"/>
      <w:lvlText w:val="%6."/>
      <w:lvlJc w:val="left"/>
      <w:pPr>
        <w:tabs>
          <w:tab w:val="num" w:pos="4320"/>
        </w:tabs>
        <w:ind w:left="4320" w:hanging="360"/>
      </w:pPr>
    </w:lvl>
    <w:lvl w:ilvl="6" w:tplc="DABAB44C" w:tentative="1">
      <w:start w:val="1"/>
      <w:numFmt w:val="decimal"/>
      <w:lvlText w:val="%7."/>
      <w:lvlJc w:val="left"/>
      <w:pPr>
        <w:tabs>
          <w:tab w:val="num" w:pos="5040"/>
        </w:tabs>
        <w:ind w:left="5040" w:hanging="360"/>
      </w:pPr>
    </w:lvl>
    <w:lvl w:ilvl="7" w:tplc="4CA606AE" w:tentative="1">
      <w:start w:val="1"/>
      <w:numFmt w:val="decimal"/>
      <w:lvlText w:val="%8."/>
      <w:lvlJc w:val="left"/>
      <w:pPr>
        <w:tabs>
          <w:tab w:val="num" w:pos="5760"/>
        </w:tabs>
        <w:ind w:left="5760" w:hanging="360"/>
      </w:pPr>
    </w:lvl>
    <w:lvl w:ilvl="8" w:tplc="8B48F092" w:tentative="1">
      <w:start w:val="1"/>
      <w:numFmt w:val="decimal"/>
      <w:lvlText w:val="%9."/>
      <w:lvlJc w:val="left"/>
      <w:pPr>
        <w:tabs>
          <w:tab w:val="num" w:pos="6480"/>
        </w:tabs>
        <w:ind w:left="6480" w:hanging="360"/>
      </w:pPr>
    </w:lvl>
  </w:abstractNum>
  <w:abstractNum w:abstractNumId="13" w15:restartNumberingAfterBreak="0">
    <w:nsid w:val="3F420C34"/>
    <w:multiLevelType w:val="hybridMultilevel"/>
    <w:tmpl w:val="A9A48088"/>
    <w:lvl w:ilvl="0" w:tplc="D592C710">
      <w:start w:val="1"/>
      <w:numFmt w:val="bullet"/>
      <w:lvlText w:val="•"/>
      <w:lvlJc w:val="left"/>
      <w:pPr>
        <w:tabs>
          <w:tab w:val="num" w:pos="720"/>
        </w:tabs>
        <w:ind w:left="720" w:hanging="360"/>
      </w:pPr>
      <w:rPr>
        <w:rFonts w:ascii="Arial" w:hAnsi="Arial" w:hint="default"/>
      </w:rPr>
    </w:lvl>
    <w:lvl w:ilvl="1" w:tplc="AEDA730A" w:tentative="1">
      <w:start w:val="1"/>
      <w:numFmt w:val="decimal"/>
      <w:lvlText w:val="%2."/>
      <w:lvlJc w:val="left"/>
      <w:pPr>
        <w:tabs>
          <w:tab w:val="num" w:pos="1440"/>
        </w:tabs>
        <w:ind w:left="1440" w:hanging="360"/>
      </w:pPr>
    </w:lvl>
    <w:lvl w:ilvl="2" w:tplc="BA9C9A88" w:tentative="1">
      <w:start w:val="1"/>
      <w:numFmt w:val="decimal"/>
      <w:lvlText w:val="%3."/>
      <w:lvlJc w:val="left"/>
      <w:pPr>
        <w:tabs>
          <w:tab w:val="num" w:pos="2160"/>
        </w:tabs>
        <w:ind w:left="2160" w:hanging="360"/>
      </w:pPr>
    </w:lvl>
    <w:lvl w:ilvl="3" w:tplc="D026D27E" w:tentative="1">
      <w:start w:val="1"/>
      <w:numFmt w:val="decimal"/>
      <w:lvlText w:val="%4."/>
      <w:lvlJc w:val="left"/>
      <w:pPr>
        <w:tabs>
          <w:tab w:val="num" w:pos="2880"/>
        </w:tabs>
        <w:ind w:left="2880" w:hanging="360"/>
      </w:pPr>
    </w:lvl>
    <w:lvl w:ilvl="4" w:tplc="DE90BE72" w:tentative="1">
      <w:start w:val="1"/>
      <w:numFmt w:val="decimal"/>
      <w:lvlText w:val="%5."/>
      <w:lvlJc w:val="left"/>
      <w:pPr>
        <w:tabs>
          <w:tab w:val="num" w:pos="3600"/>
        </w:tabs>
        <w:ind w:left="3600" w:hanging="360"/>
      </w:pPr>
    </w:lvl>
    <w:lvl w:ilvl="5" w:tplc="AF469DCA" w:tentative="1">
      <w:start w:val="1"/>
      <w:numFmt w:val="decimal"/>
      <w:lvlText w:val="%6."/>
      <w:lvlJc w:val="left"/>
      <w:pPr>
        <w:tabs>
          <w:tab w:val="num" w:pos="4320"/>
        </w:tabs>
        <w:ind w:left="4320" w:hanging="360"/>
      </w:pPr>
    </w:lvl>
    <w:lvl w:ilvl="6" w:tplc="CFAC74FE" w:tentative="1">
      <w:start w:val="1"/>
      <w:numFmt w:val="decimal"/>
      <w:lvlText w:val="%7."/>
      <w:lvlJc w:val="left"/>
      <w:pPr>
        <w:tabs>
          <w:tab w:val="num" w:pos="5040"/>
        </w:tabs>
        <w:ind w:left="5040" w:hanging="360"/>
      </w:pPr>
    </w:lvl>
    <w:lvl w:ilvl="7" w:tplc="A97A22C8" w:tentative="1">
      <w:start w:val="1"/>
      <w:numFmt w:val="decimal"/>
      <w:lvlText w:val="%8."/>
      <w:lvlJc w:val="left"/>
      <w:pPr>
        <w:tabs>
          <w:tab w:val="num" w:pos="5760"/>
        </w:tabs>
        <w:ind w:left="5760" w:hanging="360"/>
      </w:pPr>
    </w:lvl>
    <w:lvl w:ilvl="8" w:tplc="C7EA04CE" w:tentative="1">
      <w:start w:val="1"/>
      <w:numFmt w:val="decimal"/>
      <w:lvlText w:val="%9."/>
      <w:lvlJc w:val="left"/>
      <w:pPr>
        <w:tabs>
          <w:tab w:val="num" w:pos="6480"/>
        </w:tabs>
        <w:ind w:left="6480" w:hanging="360"/>
      </w:pPr>
    </w:lvl>
  </w:abstractNum>
  <w:abstractNum w:abstractNumId="14" w15:restartNumberingAfterBreak="0">
    <w:nsid w:val="41F227DB"/>
    <w:multiLevelType w:val="hybridMultilevel"/>
    <w:tmpl w:val="750E2724"/>
    <w:lvl w:ilvl="0" w:tplc="EB5A8A86">
      <w:start w:val="4"/>
      <w:numFmt w:val="decimal"/>
      <w:lvlText w:val="%1."/>
      <w:lvlJc w:val="left"/>
      <w:pPr>
        <w:tabs>
          <w:tab w:val="num" w:pos="720"/>
        </w:tabs>
        <w:ind w:left="720" w:hanging="360"/>
      </w:pPr>
    </w:lvl>
    <w:lvl w:ilvl="1" w:tplc="AEDA730A" w:tentative="1">
      <w:start w:val="1"/>
      <w:numFmt w:val="decimal"/>
      <w:lvlText w:val="%2."/>
      <w:lvlJc w:val="left"/>
      <w:pPr>
        <w:tabs>
          <w:tab w:val="num" w:pos="1440"/>
        </w:tabs>
        <w:ind w:left="1440" w:hanging="360"/>
      </w:pPr>
    </w:lvl>
    <w:lvl w:ilvl="2" w:tplc="BA9C9A88" w:tentative="1">
      <w:start w:val="1"/>
      <w:numFmt w:val="decimal"/>
      <w:lvlText w:val="%3."/>
      <w:lvlJc w:val="left"/>
      <w:pPr>
        <w:tabs>
          <w:tab w:val="num" w:pos="2160"/>
        </w:tabs>
        <w:ind w:left="2160" w:hanging="360"/>
      </w:pPr>
    </w:lvl>
    <w:lvl w:ilvl="3" w:tplc="D026D27E" w:tentative="1">
      <w:start w:val="1"/>
      <w:numFmt w:val="decimal"/>
      <w:lvlText w:val="%4."/>
      <w:lvlJc w:val="left"/>
      <w:pPr>
        <w:tabs>
          <w:tab w:val="num" w:pos="2880"/>
        </w:tabs>
        <w:ind w:left="2880" w:hanging="360"/>
      </w:pPr>
    </w:lvl>
    <w:lvl w:ilvl="4" w:tplc="DE90BE72" w:tentative="1">
      <w:start w:val="1"/>
      <w:numFmt w:val="decimal"/>
      <w:lvlText w:val="%5."/>
      <w:lvlJc w:val="left"/>
      <w:pPr>
        <w:tabs>
          <w:tab w:val="num" w:pos="3600"/>
        </w:tabs>
        <w:ind w:left="3600" w:hanging="360"/>
      </w:pPr>
    </w:lvl>
    <w:lvl w:ilvl="5" w:tplc="AF469DCA" w:tentative="1">
      <w:start w:val="1"/>
      <w:numFmt w:val="decimal"/>
      <w:lvlText w:val="%6."/>
      <w:lvlJc w:val="left"/>
      <w:pPr>
        <w:tabs>
          <w:tab w:val="num" w:pos="4320"/>
        </w:tabs>
        <w:ind w:left="4320" w:hanging="360"/>
      </w:pPr>
    </w:lvl>
    <w:lvl w:ilvl="6" w:tplc="CFAC74FE" w:tentative="1">
      <w:start w:val="1"/>
      <w:numFmt w:val="decimal"/>
      <w:lvlText w:val="%7."/>
      <w:lvlJc w:val="left"/>
      <w:pPr>
        <w:tabs>
          <w:tab w:val="num" w:pos="5040"/>
        </w:tabs>
        <w:ind w:left="5040" w:hanging="360"/>
      </w:pPr>
    </w:lvl>
    <w:lvl w:ilvl="7" w:tplc="A97A22C8" w:tentative="1">
      <w:start w:val="1"/>
      <w:numFmt w:val="decimal"/>
      <w:lvlText w:val="%8."/>
      <w:lvlJc w:val="left"/>
      <w:pPr>
        <w:tabs>
          <w:tab w:val="num" w:pos="5760"/>
        </w:tabs>
        <w:ind w:left="5760" w:hanging="360"/>
      </w:pPr>
    </w:lvl>
    <w:lvl w:ilvl="8" w:tplc="C7EA04CE" w:tentative="1">
      <w:start w:val="1"/>
      <w:numFmt w:val="decimal"/>
      <w:lvlText w:val="%9."/>
      <w:lvlJc w:val="left"/>
      <w:pPr>
        <w:tabs>
          <w:tab w:val="num" w:pos="6480"/>
        </w:tabs>
        <w:ind w:left="6480" w:hanging="360"/>
      </w:pPr>
    </w:lvl>
  </w:abstractNum>
  <w:abstractNum w:abstractNumId="15" w15:restartNumberingAfterBreak="0">
    <w:nsid w:val="469346D2"/>
    <w:multiLevelType w:val="hybridMultilevel"/>
    <w:tmpl w:val="41B0796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2A4E80"/>
    <w:multiLevelType w:val="hybridMultilevel"/>
    <w:tmpl w:val="7B2A91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9A0F82"/>
    <w:multiLevelType w:val="hybridMultilevel"/>
    <w:tmpl w:val="2D0469AE"/>
    <w:lvl w:ilvl="0" w:tplc="08090001">
      <w:start w:val="1"/>
      <w:numFmt w:val="bullet"/>
      <w:lvlText w:val=""/>
      <w:lvlJc w:val="left"/>
      <w:pPr>
        <w:ind w:left="720" w:hanging="360"/>
      </w:pPr>
      <w:rPr>
        <w:rFonts w:ascii="Symbol" w:hAnsi="Symbol" w:hint="default"/>
        <w:b/>
        <w:color w:val="000000" w:themeColor="text1"/>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BA6B12"/>
    <w:multiLevelType w:val="hybridMultilevel"/>
    <w:tmpl w:val="A0A2D19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59730D"/>
    <w:multiLevelType w:val="hybridMultilevel"/>
    <w:tmpl w:val="3780A510"/>
    <w:lvl w:ilvl="0" w:tplc="D592C710">
      <w:start w:val="1"/>
      <w:numFmt w:val="bullet"/>
      <w:lvlText w:val="•"/>
      <w:lvlJc w:val="left"/>
      <w:pPr>
        <w:tabs>
          <w:tab w:val="num" w:pos="720"/>
        </w:tabs>
        <w:ind w:left="720" w:hanging="360"/>
      </w:pPr>
      <w:rPr>
        <w:rFonts w:ascii="Arial" w:hAnsi="Arial" w:hint="default"/>
      </w:rPr>
    </w:lvl>
    <w:lvl w:ilvl="1" w:tplc="AEDA730A" w:tentative="1">
      <w:start w:val="1"/>
      <w:numFmt w:val="decimal"/>
      <w:lvlText w:val="%2."/>
      <w:lvlJc w:val="left"/>
      <w:pPr>
        <w:tabs>
          <w:tab w:val="num" w:pos="1440"/>
        </w:tabs>
        <w:ind w:left="1440" w:hanging="360"/>
      </w:pPr>
    </w:lvl>
    <w:lvl w:ilvl="2" w:tplc="BA9C9A88" w:tentative="1">
      <w:start w:val="1"/>
      <w:numFmt w:val="decimal"/>
      <w:lvlText w:val="%3."/>
      <w:lvlJc w:val="left"/>
      <w:pPr>
        <w:tabs>
          <w:tab w:val="num" w:pos="2160"/>
        </w:tabs>
        <w:ind w:left="2160" w:hanging="360"/>
      </w:pPr>
    </w:lvl>
    <w:lvl w:ilvl="3" w:tplc="D026D27E" w:tentative="1">
      <w:start w:val="1"/>
      <w:numFmt w:val="decimal"/>
      <w:lvlText w:val="%4."/>
      <w:lvlJc w:val="left"/>
      <w:pPr>
        <w:tabs>
          <w:tab w:val="num" w:pos="2880"/>
        </w:tabs>
        <w:ind w:left="2880" w:hanging="360"/>
      </w:pPr>
    </w:lvl>
    <w:lvl w:ilvl="4" w:tplc="DE90BE72" w:tentative="1">
      <w:start w:val="1"/>
      <w:numFmt w:val="decimal"/>
      <w:lvlText w:val="%5."/>
      <w:lvlJc w:val="left"/>
      <w:pPr>
        <w:tabs>
          <w:tab w:val="num" w:pos="3600"/>
        </w:tabs>
        <w:ind w:left="3600" w:hanging="360"/>
      </w:pPr>
    </w:lvl>
    <w:lvl w:ilvl="5" w:tplc="AF469DCA" w:tentative="1">
      <w:start w:val="1"/>
      <w:numFmt w:val="decimal"/>
      <w:lvlText w:val="%6."/>
      <w:lvlJc w:val="left"/>
      <w:pPr>
        <w:tabs>
          <w:tab w:val="num" w:pos="4320"/>
        </w:tabs>
        <w:ind w:left="4320" w:hanging="360"/>
      </w:pPr>
    </w:lvl>
    <w:lvl w:ilvl="6" w:tplc="CFAC74FE" w:tentative="1">
      <w:start w:val="1"/>
      <w:numFmt w:val="decimal"/>
      <w:lvlText w:val="%7."/>
      <w:lvlJc w:val="left"/>
      <w:pPr>
        <w:tabs>
          <w:tab w:val="num" w:pos="5040"/>
        </w:tabs>
        <w:ind w:left="5040" w:hanging="360"/>
      </w:pPr>
    </w:lvl>
    <w:lvl w:ilvl="7" w:tplc="A97A22C8" w:tentative="1">
      <w:start w:val="1"/>
      <w:numFmt w:val="decimal"/>
      <w:lvlText w:val="%8."/>
      <w:lvlJc w:val="left"/>
      <w:pPr>
        <w:tabs>
          <w:tab w:val="num" w:pos="5760"/>
        </w:tabs>
        <w:ind w:left="5760" w:hanging="360"/>
      </w:pPr>
    </w:lvl>
    <w:lvl w:ilvl="8" w:tplc="C7EA04CE" w:tentative="1">
      <w:start w:val="1"/>
      <w:numFmt w:val="decimal"/>
      <w:lvlText w:val="%9."/>
      <w:lvlJc w:val="left"/>
      <w:pPr>
        <w:tabs>
          <w:tab w:val="num" w:pos="6480"/>
        </w:tabs>
        <w:ind w:left="6480" w:hanging="360"/>
      </w:pPr>
    </w:lvl>
  </w:abstractNum>
  <w:abstractNum w:abstractNumId="20" w15:restartNumberingAfterBreak="0">
    <w:nsid w:val="5E0E0555"/>
    <w:multiLevelType w:val="hybridMultilevel"/>
    <w:tmpl w:val="658C2DD0"/>
    <w:lvl w:ilvl="0" w:tplc="D592C710">
      <w:start w:val="1"/>
      <w:numFmt w:val="bullet"/>
      <w:lvlText w:val="•"/>
      <w:lvlJc w:val="left"/>
      <w:pPr>
        <w:tabs>
          <w:tab w:val="num" w:pos="720"/>
        </w:tabs>
        <w:ind w:left="720" w:hanging="360"/>
      </w:pPr>
      <w:rPr>
        <w:rFonts w:ascii="Arial" w:hAnsi="Arial" w:hint="default"/>
      </w:rPr>
    </w:lvl>
    <w:lvl w:ilvl="1" w:tplc="AEDA730A" w:tentative="1">
      <w:start w:val="1"/>
      <w:numFmt w:val="decimal"/>
      <w:lvlText w:val="%2."/>
      <w:lvlJc w:val="left"/>
      <w:pPr>
        <w:tabs>
          <w:tab w:val="num" w:pos="1440"/>
        </w:tabs>
        <w:ind w:left="1440" w:hanging="360"/>
      </w:pPr>
    </w:lvl>
    <w:lvl w:ilvl="2" w:tplc="BA9C9A88" w:tentative="1">
      <w:start w:val="1"/>
      <w:numFmt w:val="decimal"/>
      <w:lvlText w:val="%3."/>
      <w:lvlJc w:val="left"/>
      <w:pPr>
        <w:tabs>
          <w:tab w:val="num" w:pos="2160"/>
        </w:tabs>
        <w:ind w:left="2160" w:hanging="360"/>
      </w:pPr>
    </w:lvl>
    <w:lvl w:ilvl="3" w:tplc="D026D27E" w:tentative="1">
      <w:start w:val="1"/>
      <w:numFmt w:val="decimal"/>
      <w:lvlText w:val="%4."/>
      <w:lvlJc w:val="left"/>
      <w:pPr>
        <w:tabs>
          <w:tab w:val="num" w:pos="2880"/>
        </w:tabs>
        <w:ind w:left="2880" w:hanging="360"/>
      </w:pPr>
    </w:lvl>
    <w:lvl w:ilvl="4" w:tplc="DE90BE72" w:tentative="1">
      <w:start w:val="1"/>
      <w:numFmt w:val="decimal"/>
      <w:lvlText w:val="%5."/>
      <w:lvlJc w:val="left"/>
      <w:pPr>
        <w:tabs>
          <w:tab w:val="num" w:pos="3600"/>
        </w:tabs>
        <w:ind w:left="3600" w:hanging="360"/>
      </w:pPr>
    </w:lvl>
    <w:lvl w:ilvl="5" w:tplc="AF469DCA" w:tentative="1">
      <w:start w:val="1"/>
      <w:numFmt w:val="decimal"/>
      <w:lvlText w:val="%6."/>
      <w:lvlJc w:val="left"/>
      <w:pPr>
        <w:tabs>
          <w:tab w:val="num" w:pos="4320"/>
        </w:tabs>
        <w:ind w:left="4320" w:hanging="360"/>
      </w:pPr>
    </w:lvl>
    <w:lvl w:ilvl="6" w:tplc="CFAC74FE" w:tentative="1">
      <w:start w:val="1"/>
      <w:numFmt w:val="decimal"/>
      <w:lvlText w:val="%7."/>
      <w:lvlJc w:val="left"/>
      <w:pPr>
        <w:tabs>
          <w:tab w:val="num" w:pos="5040"/>
        </w:tabs>
        <w:ind w:left="5040" w:hanging="360"/>
      </w:pPr>
    </w:lvl>
    <w:lvl w:ilvl="7" w:tplc="A97A22C8" w:tentative="1">
      <w:start w:val="1"/>
      <w:numFmt w:val="decimal"/>
      <w:lvlText w:val="%8."/>
      <w:lvlJc w:val="left"/>
      <w:pPr>
        <w:tabs>
          <w:tab w:val="num" w:pos="5760"/>
        </w:tabs>
        <w:ind w:left="5760" w:hanging="360"/>
      </w:pPr>
    </w:lvl>
    <w:lvl w:ilvl="8" w:tplc="C7EA04CE" w:tentative="1">
      <w:start w:val="1"/>
      <w:numFmt w:val="decimal"/>
      <w:lvlText w:val="%9."/>
      <w:lvlJc w:val="left"/>
      <w:pPr>
        <w:tabs>
          <w:tab w:val="num" w:pos="6480"/>
        </w:tabs>
        <w:ind w:left="6480" w:hanging="360"/>
      </w:pPr>
    </w:lvl>
  </w:abstractNum>
  <w:abstractNum w:abstractNumId="21" w15:restartNumberingAfterBreak="0">
    <w:nsid w:val="5E4B39BD"/>
    <w:multiLevelType w:val="hybridMultilevel"/>
    <w:tmpl w:val="91642704"/>
    <w:lvl w:ilvl="0" w:tplc="D592C710">
      <w:start w:val="1"/>
      <w:numFmt w:val="bullet"/>
      <w:lvlText w:val="•"/>
      <w:lvlJc w:val="left"/>
      <w:pPr>
        <w:tabs>
          <w:tab w:val="num" w:pos="720"/>
        </w:tabs>
        <w:ind w:left="720" w:hanging="360"/>
      </w:pPr>
      <w:rPr>
        <w:rFonts w:ascii="Arial" w:hAnsi="Arial" w:hint="default"/>
      </w:rPr>
    </w:lvl>
    <w:lvl w:ilvl="1" w:tplc="AEDA730A" w:tentative="1">
      <w:start w:val="1"/>
      <w:numFmt w:val="decimal"/>
      <w:lvlText w:val="%2."/>
      <w:lvlJc w:val="left"/>
      <w:pPr>
        <w:tabs>
          <w:tab w:val="num" w:pos="1440"/>
        </w:tabs>
        <w:ind w:left="1440" w:hanging="360"/>
      </w:pPr>
    </w:lvl>
    <w:lvl w:ilvl="2" w:tplc="BA9C9A88" w:tentative="1">
      <w:start w:val="1"/>
      <w:numFmt w:val="decimal"/>
      <w:lvlText w:val="%3."/>
      <w:lvlJc w:val="left"/>
      <w:pPr>
        <w:tabs>
          <w:tab w:val="num" w:pos="2160"/>
        </w:tabs>
        <w:ind w:left="2160" w:hanging="360"/>
      </w:pPr>
    </w:lvl>
    <w:lvl w:ilvl="3" w:tplc="D026D27E" w:tentative="1">
      <w:start w:val="1"/>
      <w:numFmt w:val="decimal"/>
      <w:lvlText w:val="%4."/>
      <w:lvlJc w:val="left"/>
      <w:pPr>
        <w:tabs>
          <w:tab w:val="num" w:pos="2880"/>
        </w:tabs>
        <w:ind w:left="2880" w:hanging="360"/>
      </w:pPr>
    </w:lvl>
    <w:lvl w:ilvl="4" w:tplc="DE90BE72" w:tentative="1">
      <w:start w:val="1"/>
      <w:numFmt w:val="decimal"/>
      <w:lvlText w:val="%5."/>
      <w:lvlJc w:val="left"/>
      <w:pPr>
        <w:tabs>
          <w:tab w:val="num" w:pos="3600"/>
        </w:tabs>
        <w:ind w:left="3600" w:hanging="360"/>
      </w:pPr>
    </w:lvl>
    <w:lvl w:ilvl="5" w:tplc="AF469DCA" w:tentative="1">
      <w:start w:val="1"/>
      <w:numFmt w:val="decimal"/>
      <w:lvlText w:val="%6."/>
      <w:lvlJc w:val="left"/>
      <w:pPr>
        <w:tabs>
          <w:tab w:val="num" w:pos="4320"/>
        </w:tabs>
        <w:ind w:left="4320" w:hanging="360"/>
      </w:pPr>
    </w:lvl>
    <w:lvl w:ilvl="6" w:tplc="CFAC74FE" w:tentative="1">
      <w:start w:val="1"/>
      <w:numFmt w:val="decimal"/>
      <w:lvlText w:val="%7."/>
      <w:lvlJc w:val="left"/>
      <w:pPr>
        <w:tabs>
          <w:tab w:val="num" w:pos="5040"/>
        </w:tabs>
        <w:ind w:left="5040" w:hanging="360"/>
      </w:pPr>
    </w:lvl>
    <w:lvl w:ilvl="7" w:tplc="A97A22C8" w:tentative="1">
      <w:start w:val="1"/>
      <w:numFmt w:val="decimal"/>
      <w:lvlText w:val="%8."/>
      <w:lvlJc w:val="left"/>
      <w:pPr>
        <w:tabs>
          <w:tab w:val="num" w:pos="5760"/>
        </w:tabs>
        <w:ind w:left="5760" w:hanging="360"/>
      </w:pPr>
    </w:lvl>
    <w:lvl w:ilvl="8" w:tplc="C7EA04CE" w:tentative="1">
      <w:start w:val="1"/>
      <w:numFmt w:val="decimal"/>
      <w:lvlText w:val="%9."/>
      <w:lvlJc w:val="left"/>
      <w:pPr>
        <w:tabs>
          <w:tab w:val="num" w:pos="6480"/>
        </w:tabs>
        <w:ind w:left="6480" w:hanging="360"/>
      </w:pPr>
    </w:lvl>
  </w:abstractNum>
  <w:abstractNum w:abstractNumId="22" w15:restartNumberingAfterBreak="0">
    <w:nsid w:val="5E511F52"/>
    <w:multiLevelType w:val="hybridMultilevel"/>
    <w:tmpl w:val="50DA2C64"/>
    <w:lvl w:ilvl="0" w:tplc="4E4E7374">
      <w:start w:val="1"/>
      <w:numFmt w:val="decimal"/>
      <w:lvlText w:val="%1."/>
      <w:lvlJc w:val="left"/>
      <w:pPr>
        <w:tabs>
          <w:tab w:val="num" w:pos="720"/>
        </w:tabs>
        <w:ind w:left="720" w:hanging="360"/>
      </w:pPr>
      <w:rPr>
        <w:rFonts w:ascii="FoundrySterling-Book" w:eastAsia="Calibri" w:hAnsi="FoundrySterling-Book" w:cstheme="minorBidi"/>
      </w:rPr>
    </w:lvl>
    <w:lvl w:ilvl="1" w:tplc="FB50C8B2" w:tentative="1">
      <w:start w:val="1"/>
      <w:numFmt w:val="decimal"/>
      <w:lvlText w:val="%2."/>
      <w:lvlJc w:val="left"/>
      <w:pPr>
        <w:tabs>
          <w:tab w:val="num" w:pos="1440"/>
        </w:tabs>
        <w:ind w:left="1440" w:hanging="360"/>
      </w:pPr>
    </w:lvl>
    <w:lvl w:ilvl="2" w:tplc="F9EEDDBC" w:tentative="1">
      <w:start w:val="1"/>
      <w:numFmt w:val="decimal"/>
      <w:lvlText w:val="%3."/>
      <w:lvlJc w:val="left"/>
      <w:pPr>
        <w:tabs>
          <w:tab w:val="num" w:pos="2160"/>
        </w:tabs>
        <w:ind w:left="2160" w:hanging="360"/>
      </w:pPr>
    </w:lvl>
    <w:lvl w:ilvl="3" w:tplc="3A424CCA" w:tentative="1">
      <w:start w:val="1"/>
      <w:numFmt w:val="decimal"/>
      <w:lvlText w:val="%4."/>
      <w:lvlJc w:val="left"/>
      <w:pPr>
        <w:tabs>
          <w:tab w:val="num" w:pos="2880"/>
        </w:tabs>
        <w:ind w:left="2880" w:hanging="360"/>
      </w:pPr>
    </w:lvl>
    <w:lvl w:ilvl="4" w:tplc="30907844" w:tentative="1">
      <w:start w:val="1"/>
      <w:numFmt w:val="decimal"/>
      <w:lvlText w:val="%5."/>
      <w:lvlJc w:val="left"/>
      <w:pPr>
        <w:tabs>
          <w:tab w:val="num" w:pos="3600"/>
        </w:tabs>
        <w:ind w:left="3600" w:hanging="360"/>
      </w:pPr>
    </w:lvl>
    <w:lvl w:ilvl="5" w:tplc="43F698AA" w:tentative="1">
      <w:start w:val="1"/>
      <w:numFmt w:val="decimal"/>
      <w:lvlText w:val="%6."/>
      <w:lvlJc w:val="left"/>
      <w:pPr>
        <w:tabs>
          <w:tab w:val="num" w:pos="4320"/>
        </w:tabs>
        <w:ind w:left="4320" w:hanging="360"/>
      </w:pPr>
    </w:lvl>
    <w:lvl w:ilvl="6" w:tplc="2FD21C32" w:tentative="1">
      <w:start w:val="1"/>
      <w:numFmt w:val="decimal"/>
      <w:lvlText w:val="%7."/>
      <w:lvlJc w:val="left"/>
      <w:pPr>
        <w:tabs>
          <w:tab w:val="num" w:pos="5040"/>
        </w:tabs>
        <w:ind w:left="5040" w:hanging="360"/>
      </w:pPr>
    </w:lvl>
    <w:lvl w:ilvl="7" w:tplc="30FECDA2" w:tentative="1">
      <w:start w:val="1"/>
      <w:numFmt w:val="decimal"/>
      <w:lvlText w:val="%8."/>
      <w:lvlJc w:val="left"/>
      <w:pPr>
        <w:tabs>
          <w:tab w:val="num" w:pos="5760"/>
        </w:tabs>
        <w:ind w:left="5760" w:hanging="360"/>
      </w:pPr>
    </w:lvl>
    <w:lvl w:ilvl="8" w:tplc="7C96F9AA" w:tentative="1">
      <w:start w:val="1"/>
      <w:numFmt w:val="decimal"/>
      <w:lvlText w:val="%9."/>
      <w:lvlJc w:val="left"/>
      <w:pPr>
        <w:tabs>
          <w:tab w:val="num" w:pos="6480"/>
        </w:tabs>
        <w:ind w:left="6480" w:hanging="360"/>
      </w:pPr>
    </w:lvl>
  </w:abstractNum>
  <w:abstractNum w:abstractNumId="23" w15:restartNumberingAfterBreak="0">
    <w:nsid w:val="5E884D05"/>
    <w:multiLevelType w:val="hybridMultilevel"/>
    <w:tmpl w:val="02385E9A"/>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4" w15:restartNumberingAfterBreak="0">
    <w:nsid w:val="75C965F5"/>
    <w:multiLevelType w:val="hybridMultilevel"/>
    <w:tmpl w:val="655E645E"/>
    <w:lvl w:ilvl="0" w:tplc="D33072A2">
      <w:start w:val="9"/>
      <w:numFmt w:val="decimal"/>
      <w:lvlText w:val="%1."/>
      <w:lvlJc w:val="left"/>
      <w:pPr>
        <w:tabs>
          <w:tab w:val="num" w:pos="720"/>
        </w:tabs>
        <w:ind w:left="720" w:hanging="360"/>
      </w:pPr>
      <w:rPr>
        <w:b/>
      </w:rPr>
    </w:lvl>
    <w:lvl w:ilvl="1" w:tplc="6CB26242" w:tentative="1">
      <w:start w:val="1"/>
      <w:numFmt w:val="decimal"/>
      <w:lvlText w:val="%2."/>
      <w:lvlJc w:val="left"/>
      <w:pPr>
        <w:tabs>
          <w:tab w:val="num" w:pos="1440"/>
        </w:tabs>
        <w:ind w:left="1440" w:hanging="360"/>
      </w:pPr>
    </w:lvl>
    <w:lvl w:ilvl="2" w:tplc="DDDE1DD4" w:tentative="1">
      <w:start w:val="1"/>
      <w:numFmt w:val="decimal"/>
      <w:lvlText w:val="%3."/>
      <w:lvlJc w:val="left"/>
      <w:pPr>
        <w:tabs>
          <w:tab w:val="num" w:pos="2160"/>
        </w:tabs>
        <w:ind w:left="2160" w:hanging="360"/>
      </w:pPr>
    </w:lvl>
    <w:lvl w:ilvl="3" w:tplc="BCB26782" w:tentative="1">
      <w:start w:val="1"/>
      <w:numFmt w:val="decimal"/>
      <w:lvlText w:val="%4."/>
      <w:lvlJc w:val="left"/>
      <w:pPr>
        <w:tabs>
          <w:tab w:val="num" w:pos="2880"/>
        </w:tabs>
        <w:ind w:left="2880" w:hanging="360"/>
      </w:pPr>
    </w:lvl>
    <w:lvl w:ilvl="4" w:tplc="505C68C4" w:tentative="1">
      <w:start w:val="1"/>
      <w:numFmt w:val="decimal"/>
      <w:lvlText w:val="%5."/>
      <w:lvlJc w:val="left"/>
      <w:pPr>
        <w:tabs>
          <w:tab w:val="num" w:pos="3600"/>
        </w:tabs>
        <w:ind w:left="3600" w:hanging="360"/>
      </w:pPr>
    </w:lvl>
    <w:lvl w:ilvl="5" w:tplc="BB6460DC" w:tentative="1">
      <w:start w:val="1"/>
      <w:numFmt w:val="decimal"/>
      <w:lvlText w:val="%6."/>
      <w:lvlJc w:val="left"/>
      <w:pPr>
        <w:tabs>
          <w:tab w:val="num" w:pos="4320"/>
        </w:tabs>
        <w:ind w:left="4320" w:hanging="360"/>
      </w:pPr>
    </w:lvl>
    <w:lvl w:ilvl="6" w:tplc="36408FF0" w:tentative="1">
      <w:start w:val="1"/>
      <w:numFmt w:val="decimal"/>
      <w:lvlText w:val="%7."/>
      <w:lvlJc w:val="left"/>
      <w:pPr>
        <w:tabs>
          <w:tab w:val="num" w:pos="5040"/>
        </w:tabs>
        <w:ind w:left="5040" w:hanging="360"/>
      </w:pPr>
    </w:lvl>
    <w:lvl w:ilvl="7" w:tplc="648E274E" w:tentative="1">
      <w:start w:val="1"/>
      <w:numFmt w:val="decimal"/>
      <w:lvlText w:val="%8."/>
      <w:lvlJc w:val="left"/>
      <w:pPr>
        <w:tabs>
          <w:tab w:val="num" w:pos="5760"/>
        </w:tabs>
        <w:ind w:left="5760" w:hanging="360"/>
      </w:pPr>
    </w:lvl>
    <w:lvl w:ilvl="8" w:tplc="59880DC2" w:tentative="1">
      <w:start w:val="1"/>
      <w:numFmt w:val="decimal"/>
      <w:lvlText w:val="%9."/>
      <w:lvlJc w:val="left"/>
      <w:pPr>
        <w:tabs>
          <w:tab w:val="num" w:pos="6480"/>
        </w:tabs>
        <w:ind w:left="6480" w:hanging="360"/>
      </w:pPr>
    </w:lvl>
  </w:abstractNum>
  <w:abstractNum w:abstractNumId="25" w15:restartNumberingAfterBreak="0">
    <w:nsid w:val="7867587F"/>
    <w:multiLevelType w:val="hybridMultilevel"/>
    <w:tmpl w:val="57BC1A40"/>
    <w:lvl w:ilvl="0" w:tplc="4A8440CA">
      <w:start w:val="1"/>
      <w:numFmt w:val="decimal"/>
      <w:lvlText w:val="%1."/>
      <w:lvlJc w:val="left"/>
      <w:pPr>
        <w:ind w:left="720" w:hanging="360"/>
      </w:pPr>
      <w:rPr>
        <w:rFonts w:ascii="Verdana" w:eastAsiaTheme="minorEastAsia" w:hAnsi="Verdana" w:cstheme="minorBidi" w:hint="default"/>
        <w:b/>
        <w:color w:val="000000" w:themeColor="text1"/>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2"/>
  </w:num>
  <w:num w:numId="3">
    <w:abstractNumId w:val="14"/>
  </w:num>
  <w:num w:numId="4">
    <w:abstractNumId w:val="24"/>
  </w:num>
  <w:num w:numId="5">
    <w:abstractNumId w:val="1"/>
  </w:num>
  <w:num w:numId="6">
    <w:abstractNumId w:val="12"/>
  </w:num>
  <w:num w:numId="7">
    <w:abstractNumId w:val="5"/>
  </w:num>
  <w:num w:numId="8">
    <w:abstractNumId w:val="25"/>
  </w:num>
  <w:num w:numId="9">
    <w:abstractNumId w:val="17"/>
  </w:num>
  <w:num w:numId="10">
    <w:abstractNumId w:val="4"/>
  </w:num>
  <w:num w:numId="11">
    <w:abstractNumId w:val="7"/>
  </w:num>
  <w:num w:numId="12">
    <w:abstractNumId w:val="6"/>
  </w:num>
  <w:num w:numId="13">
    <w:abstractNumId w:val="21"/>
  </w:num>
  <w:num w:numId="14">
    <w:abstractNumId w:val="20"/>
  </w:num>
  <w:num w:numId="15">
    <w:abstractNumId w:val="13"/>
  </w:num>
  <w:num w:numId="16">
    <w:abstractNumId w:val="19"/>
  </w:num>
  <w:num w:numId="17">
    <w:abstractNumId w:val="9"/>
  </w:num>
  <w:num w:numId="18">
    <w:abstractNumId w:val="23"/>
  </w:num>
  <w:num w:numId="19">
    <w:abstractNumId w:val="11"/>
  </w:num>
  <w:num w:numId="20">
    <w:abstractNumId w:val="16"/>
  </w:num>
  <w:num w:numId="21">
    <w:abstractNumId w:val="18"/>
  </w:num>
  <w:num w:numId="22">
    <w:abstractNumId w:val="10"/>
  </w:num>
  <w:num w:numId="23">
    <w:abstractNumId w:val="8"/>
  </w:num>
  <w:num w:numId="24">
    <w:abstractNumId w:val="3"/>
  </w:num>
  <w:num w:numId="25">
    <w:abstractNumId w:val="1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0NzAzMbQ0tDAwMDNW0lEKTi0uzszPAykwrwUAQB2S5iwAAAA="/>
  </w:docVars>
  <w:rsids>
    <w:rsidRoot w:val="0032341A"/>
    <w:rsid w:val="00000FB9"/>
    <w:rsid w:val="000F4F14"/>
    <w:rsid w:val="00102851"/>
    <w:rsid w:val="00104D6C"/>
    <w:rsid w:val="00173695"/>
    <w:rsid w:val="00183D7D"/>
    <w:rsid w:val="00192B05"/>
    <w:rsid w:val="001A003B"/>
    <w:rsid w:val="001F52A2"/>
    <w:rsid w:val="00231900"/>
    <w:rsid w:val="00257189"/>
    <w:rsid w:val="0031672F"/>
    <w:rsid w:val="0032341A"/>
    <w:rsid w:val="0033280E"/>
    <w:rsid w:val="0034606B"/>
    <w:rsid w:val="003F6180"/>
    <w:rsid w:val="00452300"/>
    <w:rsid w:val="004D1FAC"/>
    <w:rsid w:val="00546141"/>
    <w:rsid w:val="0055317F"/>
    <w:rsid w:val="00571AB6"/>
    <w:rsid w:val="005953E4"/>
    <w:rsid w:val="005B12A4"/>
    <w:rsid w:val="005C2836"/>
    <w:rsid w:val="006152E3"/>
    <w:rsid w:val="006345FB"/>
    <w:rsid w:val="00670E5E"/>
    <w:rsid w:val="006B075B"/>
    <w:rsid w:val="00746FCB"/>
    <w:rsid w:val="00856A37"/>
    <w:rsid w:val="008E0561"/>
    <w:rsid w:val="009114F1"/>
    <w:rsid w:val="00944E6B"/>
    <w:rsid w:val="00950D68"/>
    <w:rsid w:val="00956ECB"/>
    <w:rsid w:val="00972961"/>
    <w:rsid w:val="009A18E9"/>
    <w:rsid w:val="009E2CBF"/>
    <w:rsid w:val="009F747A"/>
    <w:rsid w:val="00A03126"/>
    <w:rsid w:val="00A21C29"/>
    <w:rsid w:val="00A31255"/>
    <w:rsid w:val="00A53922"/>
    <w:rsid w:val="00A53BF5"/>
    <w:rsid w:val="00AA2B41"/>
    <w:rsid w:val="00BD08CA"/>
    <w:rsid w:val="00BE20E1"/>
    <w:rsid w:val="00C1414E"/>
    <w:rsid w:val="00C5073B"/>
    <w:rsid w:val="00C719AA"/>
    <w:rsid w:val="00C85468"/>
    <w:rsid w:val="00C870CA"/>
    <w:rsid w:val="00CF3077"/>
    <w:rsid w:val="00D1056B"/>
    <w:rsid w:val="00D22A49"/>
    <w:rsid w:val="00D572B5"/>
    <w:rsid w:val="00D861C2"/>
    <w:rsid w:val="00D97F68"/>
    <w:rsid w:val="00E156E3"/>
    <w:rsid w:val="00E15F37"/>
    <w:rsid w:val="00E76F64"/>
    <w:rsid w:val="00E808CA"/>
    <w:rsid w:val="00F25CDA"/>
    <w:rsid w:val="00FA6B7D"/>
    <w:rsid w:val="00FD303B"/>
    <w:rsid w:val="0E8D53C1"/>
    <w:rsid w:val="0F8ADF5D"/>
    <w:rsid w:val="189B54AE"/>
    <w:rsid w:val="22290E97"/>
    <w:rsid w:val="23F439D4"/>
    <w:rsid w:val="25C3842B"/>
    <w:rsid w:val="2C709A6D"/>
    <w:rsid w:val="320B0684"/>
    <w:rsid w:val="6D162672"/>
    <w:rsid w:val="6FFAE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89614"/>
  <w15:chartTrackingRefBased/>
  <w15:docId w15:val="{7E4EA25E-9657-4E8C-A9DF-16B35A1BE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FD303B"/>
    <w:pPr>
      <w:keepNext/>
      <w:keepLines/>
      <w:spacing w:before="120" w:line="300" w:lineRule="auto"/>
      <w:outlineLvl w:val="0"/>
    </w:pPr>
    <w:rPr>
      <w:rFonts w:ascii="Verdana" w:eastAsia="Calibri" w:hAnsi="Verdana" w:cstheme="majorBidi"/>
      <w:b/>
      <w:sz w:val="56"/>
      <w:szCs w:val="56"/>
    </w:rPr>
  </w:style>
  <w:style w:type="paragraph" w:styleId="Heading2">
    <w:name w:val="heading 2"/>
    <w:basedOn w:val="Normal"/>
    <w:next w:val="Normal"/>
    <w:link w:val="Heading2Char"/>
    <w:autoRedefine/>
    <w:uiPriority w:val="9"/>
    <w:unhideWhenUsed/>
    <w:qFormat/>
    <w:rsid w:val="003F6180"/>
    <w:pPr>
      <w:keepNext/>
      <w:keepLines/>
      <w:spacing w:before="120" w:line="300" w:lineRule="auto"/>
      <w:outlineLvl w:val="1"/>
    </w:pPr>
    <w:rPr>
      <w:rFonts w:ascii="Verdana" w:eastAsia="Calibri" w:hAnsi="Verdana" w:cstheme="majorBidi"/>
      <w:b/>
      <w:sz w:val="48"/>
      <w:szCs w:val="26"/>
      <w:lang w:eastAsia="en-GB"/>
    </w:rPr>
  </w:style>
  <w:style w:type="paragraph" w:styleId="Heading3">
    <w:name w:val="heading 3"/>
    <w:basedOn w:val="Normal"/>
    <w:next w:val="Normal"/>
    <w:link w:val="Heading3Char"/>
    <w:autoRedefine/>
    <w:uiPriority w:val="9"/>
    <w:unhideWhenUsed/>
    <w:qFormat/>
    <w:rsid w:val="003F6180"/>
    <w:pPr>
      <w:keepNext/>
      <w:keepLines/>
      <w:spacing w:before="120" w:line="360" w:lineRule="auto"/>
      <w:outlineLvl w:val="2"/>
    </w:pPr>
    <w:rPr>
      <w:rFonts w:ascii="Verdana" w:eastAsia="Calibri" w:hAnsi="Verdana" w:cstheme="majorBidi"/>
      <w:b/>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53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FD303B"/>
    <w:rPr>
      <w:rFonts w:ascii="Verdana" w:eastAsia="Calibri" w:hAnsi="Verdana" w:cstheme="majorBidi"/>
      <w:b/>
      <w:sz w:val="56"/>
      <w:szCs w:val="56"/>
    </w:rPr>
  </w:style>
  <w:style w:type="paragraph" w:styleId="Header">
    <w:name w:val="header"/>
    <w:basedOn w:val="Normal"/>
    <w:link w:val="HeaderChar"/>
    <w:uiPriority w:val="99"/>
    <w:unhideWhenUsed/>
    <w:rsid w:val="005953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53E4"/>
  </w:style>
  <w:style w:type="paragraph" w:styleId="Footer">
    <w:name w:val="footer"/>
    <w:basedOn w:val="Normal"/>
    <w:link w:val="FooterChar"/>
    <w:uiPriority w:val="99"/>
    <w:unhideWhenUsed/>
    <w:rsid w:val="005953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53E4"/>
  </w:style>
  <w:style w:type="character" w:customStyle="1" w:styleId="Heading2Char">
    <w:name w:val="Heading 2 Char"/>
    <w:basedOn w:val="DefaultParagraphFont"/>
    <w:link w:val="Heading2"/>
    <w:uiPriority w:val="9"/>
    <w:rsid w:val="003F6180"/>
    <w:rPr>
      <w:rFonts w:ascii="Verdana" w:eastAsia="Calibri" w:hAnsi="Verdana" w:cstheme="majorBidi"/>
      <w:b/>
      <w:sz w:val="48"/>
      <w:szCs w:val="26"/>
      <w:lang w:eastAsia="en-GB"/>
    </w:rPr>
  </w:style>
  <w:style w:type="paragraph" w:styleId="ListParagraph">
    <w:name w:val="List Paragraph"/>
    <w:basedOn w:val="Normal"/>
    <w:uiPriority w:val="34"/>
    <w:qFormat/>
    <w:rsid w:val="005953E4"/>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953E4"/>
    <w:rPr>
      <w:color w:val="0000FF"/>
      <w:u w:val="single"/>
    </w:rPr>
  </w:style>
  <w:style w:type="paragraph" w:styleId="Caption">
    <w:name w:val="caption"/>
    <w:basedOn w:val="Normal"/>
    <w:next w:val="Normal"/>
    <w:uiPriority w:val="35"/>
    <w:unhideWhenUsed/>
    <w:qFormat/>
    <w:rsid w:val="005953E4"/>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3F6180"/>
    <w:rPr>
      <w:rFonts w:ascii="Verdana" w:eastAsia="Calibri" w:hAnsi="Verdana" w:cstheme="majorBidi"/>
      <w:b/>
      <w:sz w:val="40"/>
      <w:szCs w:val="40"/>
    </w:rPr>
  </w:style>
  <w:style w:type="character" w:styleId="CommentReference">
    <w:name w:val="annotation reference"/>
    <w:basedOn w:val="DefaultParagraphFont"/>
    <w:uiPriority w:val="99"/>
    <w:semiHidden/>
    <w:unhideWhenUsed/>
    <w:rsid w:val="00956ECB"/>
    <w:rPr>
      <w:sz w:val="16"/>
      <w:szCs w:val="16"/>
    </w:rPr>
  </w:style>
  <w:style w:type="paragraph" w:styleId="CommentText">
    <w:name w:val="annotation text"/>
    <w:basedOn w:val="Normal"/>
    <w:link w:val="CommentTextChar"/>
    <w:uiPriority w:val="99"/>
    <w:semiHidden/>
    <w:unhideWhenUsed/>
    <w:rsid w:val="00956ECB"/>
    <w:pPr>
      <w:spacing w:line="240" w:lineRule="auto"/>
    </w:pPr>
    <w:rPr>
      <w:sz w:val="20"/>
      <w:szCs w:val="20"/>
    </w:rPr>
  </w:style>
  <w:style w:type="character" w:customStyle="1" w:styleId="CommentTextChar">
    <w:name w:val="Comment Text Char"/>
    <w:basedOn w:val="DefaultParagraphFont"/>
    <w:link w:val="CommentText"/>
    <w:uiPriority w:val="99"/>
    <w:semiHidden/>
    <w:rsid w:val="00956ECB"/>
    <w:rPr>
      <w:sz w:val="20"/>
      <w:szCs w:val="20"/>
    </w:rPr>
  </w:style>
  <w:style w:type="paragraph" w:styleId="CommentSubject">
    <w:name w:val="annotation subject"/>
    <w:basedOn w:val="CommentText"/>
    <w:next w:val="CommentText"/>
    <w:link w:val="CommentSubjectChar"/>
    <w:uiPriority w:val="99"/>
    <w:semiHidden/>
    <w:unhideWhenUsed/>
    <w:rsid w:val="00956ECB"/>
    <w:rPr>
      <w:b/>
      <w:bCs/>
    </w:rPr>
  </w:style>
  <w:style w:type="character" w:customStyle="1" w:styleId="CommentSubjectChar">
    <w:name w:val="Comment Subject Char"/>
    <w:basedOn w:val="CommentTextChar"/>
    <w:link w:val="CommentSubject"/>
    <w:uiPriority w:val="99"/>
    <w:semiHidden/>
    <w:rsid w:val="00956ECB"/>
    <w:rPr>
      <w:b/>
      <w:bCs/>
      <w:sz w:val="20"/>
      <w:szCs w:val="20"/>
    </w:rPr>
  </w:style>
  <w:style w:type="paragraph" w:styleId="BalloonText">
    <w:name w:val="Balloon Text"/>
    <w:basedOn w:val="Normal"/>
    <w:link w:val="BalloonTextChar"/>
    <w:uiPriority w:val="99"/>
    <w:semiHidden/>
    <w:unhideWhenUsed/>
    <w:rsid w:val="00956E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ECB"/>
    <w:rPr>
      <w:rFonts w:ascii="Segoe UI" w:hAnsi="Segoe UI" w:cs="Segoe UI"/>
      <w:sz w:val="18"/>
      <w:szCs w:val="18"/>
    </w:rPr>
  </w:style>
  <w:style w:type="character" w:styleId="FollowedHyperlink">
    <w:name w:val="FollowedHyperlink"/>
    <w:basedOn w:val="DefaultParagraphFont"/>
    <w:uiPriority w:val="99"/>
    <w:semiHidden/>
    <w:unhideWhenUsed/>
    <w:rsid w:val="00746FCB"/>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D10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339572">
      <w:bodyDiv w:val="1"/>
      <w:marLeft w:val="0"/>
      <w:marRight w:val="0"/>
      <w:marTop w:val="0"/>
      <w:marBottom w:val="0"/>
      <w:divBdr>
        <w:top w:val="none" w:sz="0" w:space="0" w:color="auto"/>
        <w:left w:val="none" w:sz="0" w:space="0" w:color="auto"/>
        <w:bottom w:val="none" w:sz="0" w:space="0" w:color="auto"/>
        <w:right w:val="none" w:sz="0" w:space="0" w:color="auto"/>
      </w:divBdr>
    </w:div>
    <w:div w:id="272448023">
      <w:bodyDiv w:val="1"/>
      <w:marLeft w:val="0"/>
      <w:marRight w:val="0"/>
      <w:marTop w:val="0"/>
      <w:marBottom w:val="0"/>
      <w:divBdr>
        <w:top w:val="none" w:sz="0" w:space="0" w:color="auto"/>
        <w:left w:val="none" w:sz="0" w:space="0" w:color="auto"/>
        <w:bottom w:val="none" w:sz="0" w:space="0" w:color="auto"/>
        <w:right w:val="none" w:sz="0" w:space="0" w:color="auto"/>
      </w:divBdr>
    </w:div>
    <w:div w:id="301008287">
      <w:bodyDiv w:val="1"/>
      <w:marLeft w:val="0"/>
      <w:marRight w:val="0"/>
      <w:marTop w:val="0"/>
      <w:marBottom w:val="0"/>
      <w:divBdr>
        <w:top w:val="none" w:sz="0" w:space="0" w:color="auto"/>
        <w:left w:val="none" w:sz="0" w:space="0" w:color="auto"/>
        <w:bottom w:val="none" w:sz="0" w:space="0" w:color="auto"/>
        <w:right w:val="none" w:sz="0" w:space="0" w:color="auto"/>
      </w:divBdr>
      <w:divsChild>
        <w:div w:id="1055661555">
          <w:marLeft w:val="547"/>
          <w:marRight w:val="0"/>
          <w:marTop w:val="0"/>
          <w:marBottom w:val="160"/>
          <w:divBdr>
            <w:top w:val="none" w:sz="0" w:space="0" w:color="auto"/>
            <w:left w:val="none" w:sz="0" w:space="0" w:color="auto"/>
            <w:bottom w:val="none" w:sz="0" w:space="0" w:color="auto"/>
            <w:right w:val="none" w:sz="0" w:space="0" w:color="auto"/>
          </w:divBdr>
        </w:div>
      </w:divsChild>
    </w:div>
    <w:div w:id="514005645">
      <w:bodyDiv w:val="1"/>
      <w:marLeft w:val="0"/>
      <w:marRight w:val="0"/>
      <w:marTop w:val="0"/>
      <w:marBottom w:val="0"/>
      <w:divBdr>
        <w:top w:val="none" w:sz="0" w:space="0" w:color="auto"/>
        <w:left w:val="none" w:sz="0" w:space="0" w:color="auto"/>
        <w:bottom w:val="none" w:sz="0" w:space="0" w:color="auto"/>
        <w:right w:val="none" w:sz="0" w:space="0" w:color="auto"/>
      </w:divBdr>
      <w:divsChild>
        <w:div w:id="1771007443">
          <w:marLeft w:val="547"/>
          <w:marRight w:val="0"/>
          <w:marTop w:val="240"/>
          <w:marBottom w:val="0"/>
          <w:divBdr>
            <w:top w:val="none" w:sz="0" w:space="0" w:color="auto"/>
            <w:left w:val="none" w:sz="0" w:space="0" w:color="auto"/>
            <w:bottom w:val="none" w:sz="0" w:space="0" w:color="auto"/>
            <w:right w:val="none" w:sz="0" w:space="0" w:color="auto"/>
          </w:divBdr>
        </w:div>
        <w:div w:id="758141489">
          <w:marLeft w:val="547"/>
          <w:marRight w:val="0"/>
          <w:marTop w:val="240"/>
          <w:marBottom w:val="0"/>
          <w:divBdr>
            <w:top w:val="none" w:sz="0" w:space="0" w:color="auto"/>
            <w:left w:val="none" w:sz="0" w:space="0" w:color="auto"/>
            <w:bottom w:val="none" w:sz="0" w:space="0" w:color="auto"/>
            <w:right w:val="none" w:sz="0" w:space="0" w:color="auto"/>
          </w:divBdr>
        </w:div>
        <w:div w:id="1121730131">
          <w:marLeft w:val="547"/>
          <w:marRight w:val="0"/>
          <w:marTop w:val="240"/>
          <w:marBottom w:val="0"/>
          <w:divBdr>
            <w:top w:val="none" w:sz="0" w:space="0" w:color="auto"/>
            <w:left w:val="none" w:sz="0" w:space="0" w:color="auto"/>
            <w:bottom w:val="none" w:sz="0" w:space="0" w:color="auto"/>
            <w:right w:val="none" w:sz="0" w:space="0" w:color="auto"/>
          </w:divBdr>
        </w:div>
        <w:div w:id="2042317728">
          <w:marLeft w:val="547"/>
          <w:marRight w:val="0"/>
          <w:marTop w:val="240"/>
          <w:marBottom w:val="0"/>
          <w:divBdr>
            <w:top w:val="none" w:sz="0" w:space="0" w:color="auto"/>
            <w:left w:val="none" w:sz="0" w:space="0" w:color="auto"/>
            <w:bottom w:val="none" w:sz="0" w:space="0" w:color="auto"/>
            <w:right w:val="none" w:sz="0" w:space="0" w:color="auto"/>
          </w:divBdr>
        </w:div>
        <w:div w:id="323315897">
          <w:marLeft w:val="547"/>
          <w:marRight w:val="0"/>
          <w:marTop w:val="240"/>
          <w:marBottom w:val="0"/>
          <w:divBdr>
            <w:top w:val="none" w:sz="0" w:space="0" w:color="auto"/>
            <w:left w:val="none" w:sz="0" w:space="0" w:color="auto"/>
            <w:bottom w:val="none" w:sz="0" w:space="0" w:color="auto"/>
            <w:right w:val="none" w:sz="0" w:space="0" w:color="auto"/>
          </w:divBdr>
        </w:div>
      </w:divsChild>
    </w:div>
    <w:div w:id="599218521">
      <w:bodyDiv w:val="1"/>
      <w:marLeft w:val="0"/>
      <w:marRight w:val="0"/>
      <w:marTop w:val="0"/>
      <w:marBottom w:val="0"/>
      <w:divBdr>
        <w:top w:val="none" w:sz="0" w:space="0" w:color="auto"/>
        <w:left w:val="none" w:sz="0" w:space="0" w:color="auto"/>
        <w:bottom w:val="none" w:sz="0" w:space="0" w:color="auto"/>
        <w:right w:val="none" w:sz="0" w:space="0" w:color="auto"/>
      </w:divBdr>
      <w:divsChild>
        <w:div w:id="1709573691">
          <w:marLeft w:val="547"/>
          <w:marRight w:val="0"/>
          <w:marTop w:val="0"/>
          <w:marBottom w:val="0"/>
          <w:divBdr>
            <w:top w:val="none" w:sz="0" w:space="0" w:color="auto"/>
            <w:left w:val="none" w:sz="0" w:space="0" w:color="auto"/>
            <w:bottom w:val="none" w:sz="0" w:space="0" w:color="auto"/>
            <w:right w:val="none" w:sz="0" w:space="0" w:color="auto"/>
          </w:divBdr>
        </w:div>
        <w:div w:id="356003350">
          <w:marLeft w:val="547"/>
          <w:marRight w:val="0"/>
          <w:marTop w:val="0"/>
          <w:marBottom w:val="0"/>
          <w:divBdr>
            <w:top w:val="none" w:sz="0" w:space="0" w:color="auto"/>
            <w:left w:val="none" w:sz="0" w:space="0" w:color="auto"/>
            <w:bottom w:val="none" w:sz="0" w:space="0" w:color="auto"/>
            <w:right w:val="none" w:sz="0" w:space="0" w:color="auto"/>
          </w:divBdr>
        </w:div>
      </w:divsChild>
    </w:div>
    <w:div w:id="612177994">
      <w:bodyDiv w:val="1"/>
      <w:marLeft w:val="0"/>
      <w:marRight w:val="0"/>
      <w:marTop w:val="0"/>
      <w:marBottom w:val="0"/>
      <w:divBdr>
        <w:top w:val="none" w:sz="0" w:space="0" w:color="auto"/>
        <w:left w:val="none" w:sz="0" w:space="0" w:color="auto"/>
        <w:bottom w:val="none" w:sz="0" w:space="0" w:color="auto"/>
        <w:right w:val="none" w:sz="0" w:space="0" w:color="auto"/>
      </w:divBdr>
    </w:div>
    <w:div w:id="664288204">
      <w:bodyDiv w:val="1"/>
      <w:marLeft w:val="0"/>
      <w:marRight w:val="0"/>
      <w:marTop w:val="0"/>
      <w:marBottom w:val="0"/>
      <w:divBdr>
        <w:top w:val="none" w:sz="0" w:space="0" w:color="auto"/>
        <w:left w:val="none" w:sz="0" w:space="0" w:color="auto"/>
        <w:bottom w:val="none" w:sz="0" w:space="0" w:color="auto"/>
        <w:right w:val="none" w:sz="0" w:space="0" w:color="auto"/>
      </w:divBdr>
    </w:div>
    <w:div w:id="704402031">
      <w:bodyDiv w:val="1"/>
      <w:marLeft w:val="0"/>
      <w:marRight w:val="0"/>
      <w:marTop w:val="0"/>
      <w:marBottom w:val="0"/>
      <w:divBdr>
        <w:top w:val="none" w:sz="0" w:space="0" w:color="auto"/>
        <w:left w:val="none" w:sz="0" w:space="0" w:color="auto"/>
        <w:bottom w:val="none" w:sz="0" w:space="0" w:color="auto"/>
        <w:right w:val="none" w:sz="0" w:space="0" w:color="auto"/>
      </w:divBdr>
    </w:div>
    <w:div w:id="828864866">
      <w:bodyDiv w:val="1"/>
      <w:marLeft w:val="0"/>
      <w:marRight w:val="0"/>
      <w:marTop w:val="0"/>
      <w:marBottom w:val="0"/>
      <w:divBdr>
        <w:top w:val="none" w:sz="0" w:space="0" w:color="auto"/>
        <w:left w:val="none" w:sz="0" w:space="0" w:color="auto"/>
        <w:bottom w:val="none" w:sz="0" w:space="0" w:color="auto"/>
        <w:right w:val="none" w:sz="0" w:space="0" w:color="auto"/>
      </w:divBdr>
    </w:div>
    <w:div w:id="880631504">
      <w:bodyDiv w:val="1"/>
      <w:marLeft w:val="0"/>
      <w:marRight w:val="0"/>
      <w:marTop w:val="0"/>
      <w:marBottom w:val="0"/>
      <w:divBdr>
        <w:top w:val="none" w:sz="0" w:space="0" w:color="auto"/>
        <w:left w:val="none" w:sz="0" w:space="0" w:color="auto"/>
        <w:bottom w:val="none" w:sz="0" w:space="0" w:color="auto"/>
        <w:right w:val="none" w:sz="0" w:space="0" w:color="auto"/>
      </w:divBdr>
      <w:divsChild>
        <w:div w:id="1834951864">
          <w:marLeft w:val="547"/>
          <w:marRight w:val="0"/>
          <w:marTop w:val="0"/>
          <w:marBottom w:val="160"/>
          <w:divBdr>
            <w:top w:val="none" w:sz="0" w:space="0" w:color="auto"/>
            <w:left w:val="none" w:sz="0" w:space="0" w:color="auto"/>
            <w:bottom w:val="none" w:sz="0" w:space="0" w:color="auto"/>
            <w:right w:val="none" w:sz="0" w:space="0" w:color="auto"/>
          </w:divBdr>
        </w:div>
        <w:div w:id="780026939">
          <w:marLeft w:val="547"/>
          <w:marRight w:val="0"/>
          <w:marTop w:val="0"/>
          <w:marBottom w:val="0"/>
          <w:divBdr>
            <w:top w:val="none" w:sz="0" w:space="0" w:color="auto"/>
            <w:left w:val="none" w:sz="0" w:space="0" w:color="auto"/>
            <w:bottom w:val="none" w:sz="0" w:space="0" w:color="auto"/>
            <w:right w:val="none" w:sz="0" w:space="0" w:color="auto"/>
          </w:divBdr>
        </w:div>
      </w:divsChild>
    </w:div>
    <w:div w:id="942612056">
      <w:bodyDiv w:val="1"/>
      <w:marLeft w:val="0"/>
      <w:marRight w:val="0"/>
      <w:marTop w:val="0"/>
      <w:marBottom w:val="0"/>
      <w:divBdr>
        <w:top w:val="none" w:sz="0" w:space="0" w:color="auto"/>
        <w:left w:val="none" w:sz="0" w:space="0" w:color="auto"/>
        <w:bottom w:val="none" w:sz="0" w:space="0" w:color="auto"/>
        <w:right w:val="none" w:sz="0" w:space="0" w:color="auto"/>
      </w:divBdr>
    </w:div>
    <w:div w:id="1507131655">
      <w:bodyDiv w:val="1"/>
      <w:marLeft w:val="0"/>
      <w:marRight w:val="0"/>
      <w:marTop w:val="0"/>
      <w:marBottom w:val="0"/>
      <w:divBdr>
        <w:top w:val="none" w:sz="0" w:space="0" w:color="auto"/>
        <w:left w:val="none" w:sz="0" w:space="0" w:color="auto"/>
        <w:bottom w:val="none" w:sz="0" w:space="0" w:color="auto"/>
        <w:right w:val="none" w:sz="0" w:space="0" w:color="auto"/>
      </w:divBdr>
    </w:div>
    <w:div w:id="1553689701">
      <w:bodyDiv w:val="1"/>
      <w:marLeft w:val="0"/>
      <w:marRight w:val="0"/>
      <w:marTop w:val="0"/>
      <w:marBottom w:val="0"/>
      <w:divBdr>
        <w:top w:val="none" w:sz="0" w:space="0" w:color="auto"/>
        <w:left w:val="none" w:sz="0" w:space="0" w:color="auto"/>
        <w:bottom w:val="none" w:sz="0" w:space="0" w:color="auto"/>
        <w:right w:val="none" w:sz="0" w:space="0" w:color="auto"/>
      </w:divBdr>
      <w:divsChild>
        <w:div w:id="1414741044">
          <w:marLeft w:val="547"/>
          <w:marRight w:val="0"/>
          <w:marTop w:val="0"/>
          <w:marBottom w:val="240"/>
          <w:divBdr>
            <w:top w:val="none" w:sz="0" w:space="0" w:color="auto"/>
            <w:left w:val="none" w:sz="0" w:space="0" w:color="auto"/>
            <w:bottom w:val="none" w:sz="0" w:space="0" w:color="auto"/>
            <w:right w:val="none" w:sz="0" w:space="0" w:color="auto"/>
          </w:divBdr>
        </w:div>
        <w:div w:id="158891600">
          <w:marLeft w:val="547"/>
          <w:marRight w:val="0"/>
          <w:marTop w:val="0"/>
          <w:marBottom w:val="240"/>
          <w:divBdr>
            <w:top w:val="none" w:sz="0" w:space="0" w:color="auto"/>
            <w:left w:val="none" w:sz="0" w:space="0" w:color="auto"/>
            <w:bottom w:val="none" w:sz="0" w:space="0" w:color="auto"/>
            <w:right w:val="none" w:sz="0" w:space="0" w:color="auto"/>
          </w:divBdr>
        </w:div>
        <w:div w:id="1457023336">
          <w:marLeft w:val="547"/>
          <w:marRight w:val="0"/>
          <w:marTop w:val="0"/>
          <w:marBottom w:val="240"/>
          <w:divBdr>
            <w:top w:val="none" w:sz="0" w:space="0" w:color="auto"/>
            <w:left w:val="none" w:sz="0" w:space="0" w:color="auto"/>
            <w:bottom w:val="none" w:sz="0" w:space="0" w:color="auto"/>
            <w:right w:val="none" w:sz="0" w:space="0" w:color="auto"/>
          </w:divBdr>
        </w:div>
      </w:divsChild>
    </w:div>
    <w:div w:id="1695183194">
      <w:bodyDiv w:val="1"/>
      <w:marLeft w:val="0"/>
      <w:marRight w:val="0"/>
      <w:marTop w:val="0"/>
      <w:marBottom w:val="0"/>
      <w:divBdr>
        <w:top w:val="none" w:sz="0" w:space="0" w:color="auto"/>
        <w:left w:val="none" w:sz="0" w:space="0" w:color="auto"/>
        <w:bottom w:val="none" w:sz="0" w:space="0" w:color="auto"/>
        <w:right w:val="none" w:sz="0" w:space="0" w:color="auto"/>
      </w:divBdr>
    </w:div>
    <w:div w:id="1895966536">
      <w:bodyDiv w:val="1"/>
      <w:marLeft w:val="0"/>
      <w:marRight w:val="0"/>
      <w:marTop w:val="0"/>
      <w:marBottom w:val="0"/>
      <w:divBdr>
        <w:top w:val="none" w:sz="0" w:space="0" w:color="auto"/>
        <w:left w:val="none" w:sz="0" w:space="0" w:color="auto"/>
        <w:bottom w:val="none" w:sz="0" w:space="0" w:color="auto"/>
        <w:right w:val="none" w:sz="0" w:space="0" w:color="auto"/>
      </w:divBdr>
    </w:div>
    <w:div w:id="2066949157">
      <w:bodyDiv w:val="1"/>
      <w:marLeft w:val="0"/>
      <w:marRight w:val="0"/>
      <w:marTop w:val="0"/>
      <w:marBottom w:val="0"/>
      <w:divBdr>
        <w:top w:val="none" w:sz="0" w:space="0" w:color="auto"/>
        <w:left w:val="none" w:sz="0" w:space="0" w:color="auto"/>
        <w:bottom w:val="none" w:sz="0" w:space="0" w:color="auto"/>
        <w:right w:val="none" w:sz="0" w:space="0" w:color="auto"/>
      </w:divBdr>
      <w:divsChild>
        <w:div w:id="1500147076">
          <w:marLeft w:val="547"/>
          <w:marRight w:val="0"/>
          <w:marTop w:val="0"/>
          <w:marBottom w:val="160"/>
          <w:divBdr>
            <w:top w:val="none" w:sz="0" w:space="0" w:color="auto"/>
            <w:left w:val="none" w:sz="0" w:space="0" w:color="auto"/>
            <w:bottom w:val="none" w:sz="0" w:space="0" w:color="auto"/>
            <w:right w:val="none" w:sz="0" w:space="0" w:color="auto"/>
          </w:divBdr>
        </w:div>
        <w:div w:id="1119764291">
          <w:marLeft w:val="547"/>
          <w:marRight w:val="0"/>
          <w:marTop w:val="0"/>
          <w:marBottom w:val="160"/>
          <w:divBdr>
            <w:top w:val="none" w:sz="0" w:space="0" w:color="auto"/>
            <w:left w:val="none" w:sz="0" w:space="0" w:color="auto"/>
            <w:bottom w:val="none" w:sz="0" w:space="0" w:color="auto"/>
            <w:right w:val="none" w:sz="0" w:space="0" w:color="auto"/>
          </w:divBdr>
        </w:div>
        <w:div w:id="1867982395">
          <w:marLeft w:val="547"/>
          <w:marRight w:val="0"/>
          <w:marTop w:val="0"/>
          <w:marBottom w:val="160"/>
          <w:divBdr>
            <w:top w:val="none" w:sz="0" w:space="0" w:color="auto"/>
            <w:left w:val="none" w:sz="0" w:space="0" w:color="auto"/>
            <w:bottom w:val="none" w:sz="0" w:space="0" w:color="auto"/>
            <w:right w:val="none" w:sz="0" w:space="0" w:color="auto"/>
          </w:divBdr>
        </w:div>
        <w:div w:id="507138937">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wsei.ubc.ca/resources/files/Two-stage_Exams.pdf" TargetMode="External"/><Relationship Id="rId18" Type="http://schemas.openxmlformats.org/officeDocument/2006/relationships/hyperlink" Target="https://www.ctl.ox.ac.uk/understanding-assessment-criteri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cmap.ihmc.us/Publications/ResearchPapers/TheoryUnderlyingConceptMaps.pdf" TargetMode="External"/><Relationship Id="rId7" Type="http://schemas.openxmlformats.org/officeDocument/2006/relationships/webSettings" Target="webSettings.xml"/><Relationship Id="rId12" Type="http://schemas.openxmlformats.org/officeDocument/2006/relationships/hyperlink" Target="http://www.cwsei.ubc.ca/resources/files/Two-stage_Exams.pdf" TargetMode="External"/><Relationship Id="rId17" Type="http://schemas.openxmlformats.org/officeDocument/2006/relationships/hyperlink" Target="https://www.ox.ac.uk/students/academic/exams/mocks?wssl=1"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entimeter.com/" TargetMode="External"/><Relationship Id="rId20" Type="http://schemas.openxmlformats.org/officeDocument/2006/relationships/hyperlink" Target="http://cmap.ihmc.us/Publications/ResearchPapers/TheoryUnderlyingConceptMap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wsei.ubc.ca/resources/files/Two-stage_Exams.pdf"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polleverywhere.com/" TargetMode="External"/><Relationship Id="rId23" Type="http://schemas.openxmlformats.org/officeDocument/2006/relationships/hyperlink" Target="http://lsc.cornell.edu/concept-maps/" TargetMode="External"/><Relationship Id="rId28" Type="http://schemas.microsoft.com/office/2019/05/relationships/documenttasks" Target="documenttasks/documenttasks1.xml"/><Relationship Id="rId10" Type="http://schemas.openxmlformats.org/officeDocument/2006/relationships/hyperlink" Target="https://weblearn.ox.ac.uk/portal/site/:oxam" TargetMode="External"/><Relationship Id="rId19"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eblearn.ox.ac.uk/portal/site/:oxam" TargetMode="External"/><Relationship Id="rId22" Type="http://schemas.openxmlformats.org/officeDocument/2006/relationships/hyperlink" Target="http://cmap.ihmc.us/Publications/ResearchPapers/TheoryUnderlyingConceptMaps.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ctl.ox.ac.uk/teaching-ideas" TargetMode="External"/></Relationships>
</file>

<file path=word/documenttasks/documenttasks1.xml><?xml version="1.0" encoding="utf-8"?>
<t:Tasks xmlns:t="http://schemas.microsoft.com/office/tasks/2019/documenttasks" xmlns:oel="http://schemas.microsoft.com/office/2019/extlst">
  <t:Task id="{3F0D54B7-3044-49D6-905C-C757DA241F3A}">
    <t:Anchor>
      <t:Comment id="594173628"/>
    </t:Anchor>
    <t:History>
      <t:Event id="{BF5B982F-AF07-45E2-A9E4-2DFD742484F4}" time="2020-11-26T17:21:54.764Z">
        <t:Attribution userId="S::lern0094@ox.ac.uk::33fea4e5-917e-4b37-b22d-064f2edc10b8" userProvider="AD" userName="Anne Crook"/>
        <t:Anchor>
          <t:Comment id="476726971"/>
        </t:Anchor>
        <t:Create/>
      </t:Event>
      <t:Event id="{3EBD4250-5DCD-46DB-9F14-D3A9719FBF90}" time="2020-11-26T17:21:54.764Z">
        <t:Attribution userId="S::lern0094@ox.ac.uk::33fea4e5-917e-4b37-b22d-064f2edc10b8" userProvider="AD" userName="Anne Crook"/>
        <t:Anchor>
          <t:Comment id="476726971"/>
        </t:Anchor>
        <t:Assign userId="S::otss0554@ox.ac.uk::c44bc553-a59d-4ed3-9aee-a3a0d29386ac" userProvider="AD" userName="Caroline Thompson"/>
      </t:Event>
      <t:Event id="{EEEB464D-E6B2-4C01-9CCB-F8BB6EA1F5B4}" time="2020-11-26T17:21:54.764Z">
        <t:Attribution userId="S::lern0094@ox.ac.uk::33fea4e5-917e-4b37-b22d-064f2edc10b8" userProvider="AD" userName="Anne Crook"/>
        <t:Anchor>
          <t:Comment id="476726971"/>
        </t:Anchor>
        <t:SetTitle title="Thanks @Caroline Thompson and @Jane Taylor"/>
      </t:Event>
    </t:History>
  </t:Task>
  <t:Task id="{884A2BAF-4A0A-441A-A42F-DB387FD21D28}">
    <t:Anchor>
      <t:Comment id="667884874"/>
    </t:Anchor>
    <t:History>
      <t:Event id="{2CA6E434-BD65-4CAE-B417-2DEF775393EC}" time="2020-12-16T14:45:53.875Z">
        <t:Attribution userId="S::some2559@ox.ac.uk::d9214749-6313-4b80-b0f4-05ef2998bb5a" userProvider="AD" userName="Jane Taylor"/>
        <t:Anchor>
          <t:Comment id="2099510612"/>
        </t:Anchor>
        <t:Create/>
      </t:Event>
      <t:Event id="{04221DF5-EAAB-4EF1-891E-ABA235864FF8}" time="2020-12-16T14:45:53.875Z">
        <t:Attribution userId="S::some2559@ox.ac.uk::d9214749-6313-4b80-b0f4-05ef2998bb5a" userProvider="AD" userName="Jane Taylor"/>
        <t:Anchor>
          <t:Comment id="2099510612"/>
        </t:Anchor>
        <t:Assign userId="S::otss0554@ox.ac.uk::c44bc553-a59d-4ed3-9aee-a3a0d29386ac" userProvider="AD" userName="Caroline Thompson"/>
      </t:Event>
      <t:Event id="{9844CAE4-D71C-4F3C-B8EF-702B2EEF2501}" time="2020-12-16T14:45:53.875Z">
        <t:Attribution userId="S::some2559@ox.ac.uk::d9214749-6313-4b80-b0f4-05ef2998bb5a" userProvider="AD" userName="Jane Taylor"/>
        <t:Anchor>
          <t:Comment id="2099510612"/>
        </t:Anchor>
        <t:SetTitle title="@Caroline Thompson for the Alternative Text, how about 'This image demonstrates how to create a concept map. It begins with the overarching topic of concept maps which is broken down into sub-topics which are further broken down. Arrows show links …"/>
      </t:Event>
      <t:Event id="{E5FEF217-F489-4B29-A8E2-4BE5A6143D1C}" time="2020-12-16T15:20:36.642Z">
        <t:Attribution userId="S::lern0094@ox.ac.uk::33fea4e5-917e-4b37-b22d-064f2edc10b8" userProvider="AD" userName="Anne Crook"/>
        <t:Anchor>
          <t:Comment id="1873484917"/>
        </t:Anchor>
        <t:UnassignAll/>
      </t:Event>
      <t:Event id="{E2A5D1A6-F658-4453-A6FF-C411B9725F0C}" time="2020-12-16T15:20:36.642Z">
        <t:Attribution userId="S::lern0094@ox.ac.uk::33fea4e5-917e-4b37-b22d-064f2edc10b8" userProvider="AD" userName="Anne Crook"/>
        <t:Anchor>
          <t:Comment id="1873484917"/>
        </t:Anchor>
        <t:Assign userId="S::some2559@ox.ac.uk::d9214749-6313-4b80-b0f4-05ef2998bb5a" userProvider="AD" userName="Jane Taylo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C29ED1FC3E408D83A2B04E149A1D" ma:contentTypeVersion="12" ma:contentTypeDescription="Create a new document." ma:contentTypeScope="" ma:versionID="24a7a14daa20d1d8017fd552600d113a">
  <xsd:schema xmlns:xsd="http://www.w3.org/2001/XMLSchema" xmlns:xs="http://www.w3.org/2001/XMLSchema" xmlns:p="http://schemas.microsoft.com/office/2006/metadata/properties" xmlns:ns2="35837d37-98ff-4fb8-9e48-44e5dfb0ff7e" xmlns:ns3="63c07d62-670c-498a-abe9-26656dd14c89" targetNamespace="http://schemas.microsoft.com/office/2006/metadata/properties" ma:root="true" ma:fieldsID="b052465e6376089bf512e527350d7b46" ns2:_="" ns3:_="">
    <xsd:import namespace="35837d37-98ff-4fb8-9e48-44e5dfb0ff7e"/>
    <xsd:import namespace="63c07d62-670c-498a-abe9-26656dd14c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37d37-98ff-4fb8-9e48-44e5dfb0f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c07d62-670c-498a-abe9-26656dd14c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15669D-0C3F-4E68-A907-463AAFBB59B7}">
  <ds:schemaRefs>
    <ds:schemaRef ds:uri="http://schemas.microsoft.com/sharepoint/v3/contenttype/forms"/>
  </ds:schemaRefs>
</ds:datastoreItem>
</file>

<file path=customXml/itemProps2.xml><?xml version="1.0" encoding="utf-8"?>
<ds:datastoreItem xmlns:ds="http://schemas.openxmlformats.org/officeDocument/2006/customXml" ds:itemID="{7217D58E-AD76-4664-8B1F-C6E75804E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37d37-98ff-4fb8-9e48-44e5dfb0ff7e"/>
    <ds:schemaRef ds:uri="63c07d62-670c-498a-abe9-26656dd14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9928CD-B5A2-45E8-AA10-5C05E27E2D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Pages>
  <Words>1623</Words>
  <Characters>9256</Characters>
  <Application>Microsoft Office Word</Application>
  <DocSecurity>0</DocSecurity>
  <Lines>77</Lines>
  <Paragraphs>21</Paragraphs>
  <ScaleCrop>false</ScaleCrop>
  <Company>University of Oxford</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Taylor</dc:creator>
  <cp:keywords/>
  <dc:description/>
  <cp:lastModifiedBy>Caroline Thompson</cp:lastModifiedBy>
  <cp:revision>47</cp:revision>
  <dcterms:created xsi:type="dcterms:W3CDTF">2019-09-02T11:24:00Z</dcterms:created>
  <dcterms:modified xsi:type="dcterms:W3CDTF">2020-12-17T12:40:00Z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0x010100C335C29ED1FC3E408D83A2B04E149A1D</vt:lpwstr>
  </property>
</Properties>
</file>